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57CE11" w14:textId="77777777" w:rsidR="005E3502" w:rsidRDefault="005E3502" w:rsidP="005E3502">
      <w:pPr>
        <w:spacing w:after="120"/>
        <w:rPr>
          <w:b/>
          <w:bCs/>
          <w:sz w:val="28"/>
          <w:szCs w:val="28"/>
        </w:rPr>
      </w:pPr>
    </w:p>
    <w:p w14:paraId="468949CD" w14:textId="77777777" w:rsidR="005E3502" w:rsidRDefault="005E3502" w:rsidP="005E3502">
      <w:pPr>
        <w:spacing w:after="120"/>
        <w:rPr>
          <w:b/>
          <w:bCs/>
          <w:sz w:val="28"/>
          <w:szCs w:val="28"/>
        </w:rPr>
      </w:pPr>
    </w:p>
    <w:p w14:paraId="267BBBE6" w14:textId="77777777" w:rsidR="005E3502" w:rsidRDefault="005E3502" w:rsidP="005E3502">
      <w:pPr>
        <w:spacing w:after="120"/>
        <w:rPr>
          <w:b/>
          <w:bCs/>
          <w:sz w:val="28"/>
          <w:szCs w:val="28"/>
        </w:rPr>
      </w:pPr>
    </w:p>
    <w:p w14:paraId="139EB5DD" w14:textId="77777777" w:rsidR="005E3502" w:rsidRPr="000720CA" w:rsidRDefault="005E3502" w:rsidP="005E3502">
      <w:pPr>
        <w:spacing w:after="120"/>
        <w:rPr>
          <w:rFonts w:ascii="Calibri" w:eastAsia="Calibri" w:hAnsi="Calibri" w:cs="Calibri"/>
          <w:b/>
          <w:bCs/>
          <w:color w:val="1F497D"/>
          <w:sz w:val="26"/>
          <w:szCs w:val="26"/>
          <w:lang w:eastAsia="en-US"/>
        </w:rPr>
      </w:pPr>
    </w:p>
    <w:p w14:paraId="4AB38B91" w14:textId="3B711475" w:rsidR="005E3502" w:rsidRDefault="00C60648" w:rsidP="005E3502">
      <w:pPr>
        <w:spacing w:after="120"/>
        <w:rPr>
          <w:rFonts w:ascii="Calibri" w:eastAsia="Calibri" w:hAnsi="Calibri" w:cs="Calibri"/>
          <w:b/>
          <w:bCs/>
          <w:color w:val="1F497D"/>
          <w:sz w:val="26"/>
          <w:szCs w:val="26"/>
          <w:lang w:eastAsia="en-US"/>
        </w:rPr>
      </w:pPr>
      <w:r>
        <w:rPr>
          <w:rFonts w:ascii="Calibri" w:eastAsia="Calibri" w:hAnsi="Calibri" w:cs="Calibri"/>
          <w:b/>
          <w:bCs/>
          <w:color w:val="1F497D"/>
          <w:sz w:val="26"/>
          <w:szCs w:val="26"/>
          <w:lang w:eastAsia="en-US"/>
        </w:rPr>
        <w:t>Już ponad połowa przedsiębiorców w Polsce zakłada firmy przez Internet</w:t>
      </w:r>
      <w:r w:rsidR="005E3502" w:rsidRPr="000720CA">
        <w:rPr>
          <w:rFonts w:ascii="Calibri" w:eastAsia="Calibri" w:hAnsi="Calibri" w:cs="Calibri"/>
          <w:b/>
          <w:bCs/>
          <w:color w:val="1F497D"/>
          <w:sz w:val="26"/>
          <w:szCs w:val="26"/>
          <w:lang w:eastAsia="en-US"/>
        </w:rPr>
        <w:t xml:space="preserve"> </w:t>
      </w:r>
    </w:p>
    <w:p w14:paraId="0442097B" w14:textId="569D67D4" w:rsidR="000720CA" w:rsidRPr="000720CA" w:rsidRDefault="000720CA" w:rsidP="005E3502">
      <w:pPr>
        <w:spacing w:after="120"/>
        <w:rPr>
          <w:rFonts w:ascii="Calibri" w:eastAsia="Calibri" w:hAnsi="Calibri" w:cs="Calibri"/>
          <w:b/>
          <w:bCs/>
          <w:color w:val="1F497D"/>
          <w:sz w:val="26"/>
          <w:szCs w:val="26"/>
          <w:lang w:eastAsia="en-US"/>
        </w:rPr>
      </w:pPr>
    </w:p>
    <w:p w14:paraId="5DFA8B17" w14:textId="2BC8D3C6" w:rsidR="009849B3" w:rsidRPr="00652595" w:rsidRDefault="00E172E0" w:rsidP="009849B3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W </w:t>
      </w:r>
      <w:r w:rsidR="00543548" w:rsidRPr="00652595">
        <w:rPr>
          <w:rFonts w:asciiTheme="minorHAnsi" w:hAnsiTheme="minorHAnsi" w:cstheme="minorHAnsi"/>
          <w:b/>
          <w:bCs/>
          <w:sz w:val="22"/>
          <w:szCs w:val="22"/>
        </w:rPr>
        <w:t>2020</w:t>
      </w:r>
      <w:r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roku prawie 110 tys.</w:t>
      </w:r>
      <w:r w:rsidR="00AF6F2F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, czyli </w:t>
      </w:r>
      <w:r w:rsidR="003A00E4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niemal </w:t>
      </w:r>
      <w:r w:rsidR="00AF6F2F" w:rsidRPr="00652595">
        <w:rPr>
          <w:rFonts w:asciiTheme="minorHAnsi" w:hAnsiTheme="minorHAnsi" w:cstheme="minorHAnsi"/>
          <w:b/>
          <w:bCs/>
          <w:sz w:val="22"/>
          <w:szCs w:val="22"/>
        </w:rPr>
        <w:t>42 proc.</w:t>
      </w:r>
      <w:r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firm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zostało założonych przez </w:t>
      </w:r>
      <w:r w:rsidR="00A433C1" w:rsidRPr="00652595">
        <w:rPr>
          <w:rFonts w:asciiTheme="minorHAnsi" w:hAnsiTheme="minorHAnsi" w:cstheme="minorHAnsi"/>
          <w:b/>
          <w:bCs/>
          <w:sz w:val="22"/>
          <w:szCs w:val="22"/>
        </w:rPr>
        <w:t>Internet</w:t>
      </w:r>
      <w:r w:rsidR="00266E9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, a </w:t>
      </w:r>
      <w:r w:rsidR="007B22B7">
        <w:rPr>
          <w:rFonts w:asciiTheme="minorHAnsi" w:hAnsiTheme="minorHAnsi" w:cstheme="minorHAnsi"/>
          <w:b/>
          <w:bCs/>
          <w:sz w:val="22"/>
          <w:szCs w:val="22"/>
        </w:rPr>
        <w:t xml:space="preserve">w pierwszym kwartale tego roku </w:t>
      </w:r>
      <w:r w:rsidR="00266E9B" w:rsidRPr="00652595">
        <w:rPr>
          <w:rFonts w:asciiTheme="minorHAnsi" w:hAnsiTheme="minorHAnsi" w:cstheme="minorHAnsi"/>
          <w:b/>
          <w:bCs/>
          <w:sz w:val="22"/>
          <w:szCs w:val="22"/>
        </w:rPr>
        <w:t>z takiej formy wpisu</w:t>
      </w:r>
      <w:r w:rsidR="00196BE0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do </w:t>
      </w:r>
      <w:r w:rsidR="00712E6B" w:rsidRPr="00652595">
        <w:rPr>
          <w:rFonts w:asciiTheme="minorHAnsi" w:hAnsiTheme="minorHAnsi" w:cstheme="minorHAnsi"/>
          <w:b/>
          <w:bCs/>
          <w:sz w:val="22"/>
          <w:szCs w:val="22"/>
        </w:rPr>
        <w:t>Centralnej Ewidencji i Informacji o Działalności Gospodarczej</w:t>
      </w:r>
      <w:r w:rsidR="00712E6B" w:rsidRPr="00652595" w:rsidDel="00712E6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66E9B" w:rsidRPr="00652595">
        <w:rPr>
          <w:rFonts w:asciiTheme="minorHAnsi" w:hAnsiTheme="minorHAnsi" w:cstheme="minorHAnsi"/>
          <w:b/>
          <w:bCs/>
          <w:sz w:val="22"/>
          <w:szCs w:val="22"/>
        </w:rPr>
        <w:t>skorzystało już 54 proc. przedsiębiorców</w:t>
      </w:r>
      <w:r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Wśród nich najwięcej jest</w:t>
      </w:r>
      <w:r w:rsidR="003F214A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A00E4" w:rsidRPr="00652595">
        <w:rPr>
          <w:rFonts w:asciiTheme="minorHAnsi" w:hAnsiTheme="minorHAnsi" w:cstheme="minorHAnsi"/>
          <w:b/>
          <w:bCs/>
          <w:sz w:val="22"/>
          <w:szCs w:val="22"/>
        </w:rPr>
        <w:t>młod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ych</w:t>
      </w:r>
      <w:r w:rsidR="003A00E4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os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ób</w:t>
      </w:r>
      <w:r w:rsidR="003A00E4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253B1" w:rsidRPr="00652595">
        <w:rPr>
          <w:rFonts w:asciiTheme="minorHAnsi" w:hAnsiTheme="minorHAnsi" w:cstheme="minorHAnsi"/>
          <w:b/>
          <w:bCs/>
          <w:sz w:val="22"/>
          <w:szCs w:val="22"/>
        </w:rPr>
        <w:t>z Mazowsza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7E7B9E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zajmując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ych</w:t>
      </w:r>
      <w:r w:rsidR="007E7B9E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się handlem</w:t>
      </w:r>
      <w:r w:rsidR="00B253B1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A832E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Od </w:t>
      </w:r>
      <w:r w:rsidR="00CC4886" w:rsidRPr="00652595">
        <w:rPr>
          <w:rFonts w:asciiTheme="minorHAnsi" w:hAnsiTheme="minorHAnsi" w:cstheme="minorHAnsi"/>
          <w:b/>
          <w:bCs/>
          <w:sz w:val="22"/>
          <w:szCs w:val="22"/>
        </w:rPr>
        <w:t>II kwartału 2021 r.</w:t>
      </w:r>
      <w:r w:rsidR="00A832E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wpisu 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online </w:t>
      </w:r>
      <w:r w:rsidR="00A832E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do </w:t>
      </w:r>
      <w:r w:rsidR="003F214A" w:rsidRPr="00652595">
        <w:rPr>
          <w:rFonts w:asciiTheme="minorHAnsi" w:hAnsiTheme="minorHAnsi" w:cstheme="minorHAnsi"/>
          <w:b/>
          <w:bCs/>
          <w:sz w:val="22"/>
          <w:szCs w:val="22"/>
        </w:rPr>
        <w:t>CEIDG</w:t>
      </w:r>
      <w:r w:rsidR="00A832E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będzie można dokonywać </w:t>
      </w:r>
      <w:r w:rsidR="00DB408B" w:rsidRPr="00652595">
        <w:rPr>
          <w:rFonts w:asciiTheme="minorHAnsi" w:hAnsiTheme="minorHAnsi" w:cstheme="minorHAnsi"/>
          <w:b/>
          <w:bCs/>
          <w:sz w:val="22"/>
          <w:szCs w:val="22"/>
        </w:rPr>
        <w:t>już</w:t>
      </w:r>
      <w:r w:rsidR="00A832EB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D17B8" w:rsidRPr="00652595">
        <w:rPr>
          <w:rFonts w:asciiTheme="minorHAnsi" w:hAnsiTheme="minorHAnsi" w:cstheme="minorHAnsi"/>
          <w:b/>
          <w:bCs/>
          <w:sz w:val="22"/>
          <w:szCs w:val="22"/>
        </w:rPr>
        <w:t xml:space="preserve">tylko </w:t>
      </w:r>
      <w:r w:rsidR="00A832EB" w:rsidRPr="00652595">
        <w:rPr>
          <w:rFonts w:asciiTheme="minorHAnsi" w:hAnsiTheme="minorHAnsi" w:cstheme="minorHAnsi"/>
          <w:b/>
          <w:bCs/>
          <w:sz w:val="22"/>
          <w:szCs w:val="22"/>
        </w:rPr>
        <w:t>przez platformę Biznes.gov.pl.</w:t>
      </w:r>
    </w:p>
    <w:p w14:paraId="4A547DC2" w14:textId="39D93748" w:rsidR="00F72B5E" w:rsidRPr="00652595" w:rsidRDefault="00F72B5E" w:rsidP="00E7710E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 xml:space="preserve">Na przestrzeni ostatnich lat sukcesywnie rośnie liczba firm zakładanych przez </w:t>
      </w:r>
      <w:r w:rsidR="00A433C1" w:rsidRPr="00652595">
        <w:rPr>
          <w:rFonts w:asciiTheme="minorHAnsi" w:hAnsiTheme="minorHAnsi" w:cstheme="minorHAnsi"/>
          <w:sz w:val="22"/>
          <w:szCs w:val="22"/>
        </w:rPr>
        <w:t>Internet</w:t>
      </w:r>
      <w:r w:rsidRPr="00652595">
        <w:rPr>
          <w:rFonts w:asciiTheme="minorHAnsi" w:hAnsiTheme="minorHAnsi" w:cstheme="minorHAnsi"/>
          <w:sz w:val="22"/>
          <w:szCs w:val="22"/>
        </w:rPr>
        <w:t xml:space="preserve">. </w:t>
      </w:r>
      <w:r w:rsidR="00B749C7" w:rsidRPr="00652595">
        <w:rPr>
          <w:rFonts w:asciiTheme="minorHAnsi" w:hAnsiTheme="minorHAnsi" w:cstheme="minorHAnsi"/>
          <w:sz w:val="22"/>
          <w:szCs w:val="22"/>
        </w:rPr>
        <w:t>P</w:t>
      </w:r>
      <w:r w:rsidR="00196BE0" w:rsidRPr="00652595">
        <w:rPr>
          <w:rFonts w:asciiTheme="minorHAnsi" w:hAnsiTheme="minorHAnsi" w:cstheme="minorHAnsi"/>
          <w:sz w:val="22"/>
          <w:szCs w:val="22"/>
        </w:rPr>
        <w:t>rawie 42 proc.</w:t>
      </w:r>
      <w:r w:rsidR="00543548" w:rsidRPr="00652595">
        <w:rPr>
          <w:rFonts w:asciiTheme="minorHAnsi" w:hAnsiTheme="minorHAnsi" w:cstheme="minorHAnsi"/>
          <w:sz w:val="22"/>
          <w:szCs w:val="22"/>
        </w:rPr>
        <w:t xml:space="preserve"> wszystkich działalności</w:t>
      </w:r>
      <w:r w:rsidR="008717E8" w:rsidRPr="00652595">
        <w:rPr>
          <w:rFonts w:asciiTheme="minorHAnsi" w:hAnsiTheme="minorHAnsi" w:cstheme="minorHAnsi"/>
          <w:sz w:val="22"/>
          <w:szCs w:val="22"/>
        </w:rPr>
        <w:t xml:space="preserve"> gospodarczych</w:t>
      </w:r>
      <w:r w:rsidR="00543548" w:rsidRPr="00652595">
        <w:rPr>
          <w:rFonts w:asciiTheme="minorHAnsi" w:hAnsiTheme="minorHAnsi" w:cstheme="minorHAnsi"/>
          <w:sz w:val="22"/>
          <w:szCs w:val="22"/>
        </w:rPr>
        <w:t>, które Polacy otworzyli w 2020 r</w:t>
      </w:r>
      <w:r w:rsidR="008717E8" w:rsidRPr="00652595">
        <w:rPr>
          <w:rFonts w:asciiTheme="minorHAnsi" w:hAnsiTheme="minorHAnsi" w:cstheme="minorHAnsi"/>
          <w:sz w:val="22"/>
          <w:szCs w:val="22"/>
        </w:rPr>
        <w:t>.</w:t>
      </w:r>
      <w:r w:rsidR="00543548" w:rsidRPr="00652595">
        <w:rPr>
          <w:rFonts w:asciiTheme="minorHAnsi" w:hAnsiTheme="minorHAnsi" w:cstheme="minorHAnsi"/>
          <w:sz w:val="22"/>
          <w:szCs w:val="22"/>
        </w:rPr>
        <w:t xml:space="preserve"> była </w:t>
      </w:r>
      <w:r w:rsidR="008717E8" w:rsidRPr="00652595">
        <w:rPr>
          <w:rFonts w:asciiTheme="minorHAnsi" w:hAnsiTheme="minorHAnsi" w:cstheme="minorHAnsi"/>
          <w:sz w:val="22"/>
          <w:szCs w:val="22"/>
        </w:rPr>
        <w:t>rejestrowana</w:t>
      </w:r>
      <w:r w:rsidR="00543548" w:rsidRPr="00652595">
        <w:rPr>
          <w:rFonts w:asciiTheme="minorHAnsi" w:hAnsiTheme="minorHAnsi" w:cstheme="minorHAnsi"/>
          <w:sz w:val="22"/>
          <w:szCs w:val="22"/>
        </w:rPr>
        <w:t xml:space="preserve"> online. To</w:t>
      </w:r>
      <w:r w:rsidR="00196BE0" w:rsidRPr="00652595">
        <w:rPr>
          <w:rFonts w:asciiTheme="minorHAnsi" w:hAnsiTheme="minorHAnsi" w:cstheme="minorHAnsi"/>
          <w:sz w:val="22"/>
          <w:szCs w:val="22"/>
        </w:rPr>
        <w:t xml:space="preserve"> ponad</w:t>
      </w:r>
      <w:r w:rsidR="008717E8" w:rsidRPr="00652595">
        <w:rPr>
          <w:rFonts w:asciiTheme="minorHAnsi" w:hAnsiTheme="minorHAnsi" w:cstheme="minorHAnsi"/>
          <w:sz w:val="22"/>
          <w:szCs w:val="22"/>
        </w:rPr>
        <w:t xml:space="preserve"> dwa razy</w:t>
      </w:r>
      <w:r w:rsidR="00196BE0" w:rsidRPr="00652595">
        <w:rPr>
          <w:rFonts w:asciiTheme="minorHAnsi" w:hAnsiTheme="minorHAnsi" w:cstheme="minorHAnsi"/>
          <w:sz w:val="22"/>
          <w:szCs w:val="22"/>
        </w:rPr>
        <w:t xml:space="preserve"> więcej niż rok wcześnie</w:t>
      </w:r>
      <w:r w:rsidR="00B77DAE" w:rsidRPr="00652595">
        <w:rPr>
          <w:rFonts w:asciiTheme="minorHAnsi" w:hAnsiTheme="minorHAnsi" w:cstheme="minorHAnsi"/>
          <w:sz w:val="22"/>
          <w:szCs w:val="22"/>
        </w:rPr>
        <w:t>j (20,7 proc.)</w:t>
      </w:r>
      <w:r w:rsidR="00196BE0" w:rsidRPr="00652595">
        <w:rPr>
          <w:rFonts w:asciiTheme="minorHAnsi" w:hAnsiTheme="minorHAnsi" w:cstheme="minorHAnsi"/>
          <w:sz w:val="22"/>
          <w:szCs w:val="22"/>
        </w:rPr>
        <w:t xml:space="preserve"> i prawie trzy razy tyle</w:t>
      </w:r>
      <w:r w:rsidR="00375060" w:rsidRPr="00652595">
        <w:rPr>
          <w:rFonts w:asciiTheme="minorHAnsi" w:hAnsiTheme="minorHAnsi" w:cstheme="minorHAnsi"/>
          <w:sz w:val="22"/>
          <w:szCs w:val="22"/>
        </w:rPr>
        <w:t>,</w:t>
      </w:r>
      <w:r w:rsidR="00196BE0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8717E8" w:rsidRPr="00652595">
        <w:rPr>
          <w:rFonts w:asciiTheme="minorHAnsi" w:hAnsiTheme="minorHAnsi" w:cstheme="minorHAnsi"/>
          <w:sz w:val="22"/>
          <w:szCs w:val="22"/>
        </w:rPr>
        <w:t xml:space="preserve">co </w:t>
      </w:r>
      <w:r w:rsidR="00196BE0" w:rsidRPr="00652595">
        <w:rPr>
          <w:rFonts w:asciiTheme="minorHAnsi" w:hAnsiTheme="minorHAnsi" w:cstheme="minorHAnsi"/>
          <w:sz w:val="22"/>
          <w:szCs w:val="22"/>
        </w:rPr>
        <w:t>w 2018</w:t>
      </w:r>
      <w:r w:rsidR="00B77DAE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8717E8" w:rsidRPr="00652595">
        <w:rPr>
          <w:rFonts w:asciiTheme="minorHAnsi" w:hAnsiTheme="minorHAnsi" w:cstheme="minorHAnsi"/>
          <w:sz w:val="22"/>
          <w:szCs w:val="22"/>
        </w:rPr>
        <w:t>r.</w:t>
      </w:r>
      <w:r w:rsidR="00B77DAE" w:rsidRPr="00652595">
        <w:rPr>
          <w:rFonts w:asciiTheme="minorHAnsi" w:hAnsiTheme="minorHAnsi" w:cstheme="minorHAnsi"/>
          <w:sz w:val="22"/>
          <w:szCs w:val="22"/>
        </w:rPr>
        <w:t xml:space="preserve"> (15,5 proc.)</w:t>
      </w:r>
      <w:r w:rsidR="00196BE0" w:rsidRPr="00652595">
        <w:rPr>
          <w:rFonts w:asciiTheme="minorHAnsi" w:hAnsiTheme="minorHAnsi" w:cstheme="minorHAnsi"/>
          <w:sz w:val="22"/>
          <w:szCs w:val="22"/>
        </w:rPr>
        <w:t>.</w:t>
      </w:r>
      <w:r w:rsidR="00394426" w:rsidRPr="00652595">
        <w:rPr>
          <w:rFonts w:asciiTheme="minorHAnsi" w:hAnsiTheme="minorHAnsi" w:cstheme="minorHAnsi"/>
          <w:sz w:val="22"/>
          <w:szCs w:val="22"/>
        </w:rPr>
        <w:t xml:space="preserve"> W </w:t>
      </w:r>
      <w:r w:rsidR="00543548" w:rsidRPr="00652595">
        <w:rPr>
          <w:rFonts w:asciiTheme="minorHAnsi" w:hAnsiTheme="minorHAnsi" w:cstheme="minorHAnsi"/>
          <w:sz w:val="22"/>
          <w:szCs w:val="22"/>
        </w:rPr>
        <w:t>ciągu trzech ostatnich lat</w:t>
      </w:r>
      <w:r w:rsidR="00394426" w:rsidRPr="00652595">
        <w:rPr>
          <w:rFonts w:asciiTheme="minorHAnsi" w:hAnsiTheme="minorHAnsi" w:cstheme="minorHAnsi"/>
          <w:sz w:val="22"/>
          <w:szCs w:val="22"/>
        </w:rPr>
        <w:t xml:space="preserve"> liczba firm</w:t>
      </w:r>
      <w:r w:rsidR="008717E8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394426" w:rsidRPr="00652595">
        <w:rPr>
          <w:rFonts w:asciiTheme="minorHAnsi" w:hAnsiTheme="minorHAnsi" w:cstheme="minorHAnsi"/>
          <w:sz w:val="22"/>
          <w:szCs w:val="22"/>
        </w:rPr>
        <w:t>zał</w:t>
      </w:r>
      <w:r w:rsidR="003F214A" w:rsidRPr="00652595">
        <w:rPr>
          <w:rFonts w:asciiTheme="minorHAnsi" w:hAnsiTheme="minorHAnsi" w:cstheme="minorHAnsi"/>
          <w:sz w:val="22"/>
          <w:szCs w:val="22"/>
        </w:rPr>
        <w:t>ożo</w:t>
      </w:r>
      <w:r w:rsidR="00394426" w:rsidRPr="00652595">
        <w:rPr>
          <w:rFonts w:asciiTheme="minorHAnsi" w:hAnsiTheme="minorHAnsi" w:cstheme="minorHAnsi"/>
          <w:sz w:val="22"/>
          <w:szCs w:val="22"/>
        </w:rPr>
        <w:t xml:space="preserve">nych </w:t>
      </w:r>
      <w:r w:rsidR="00543548" w:rsidRPr="00652595">
        <w:rPr>
          <w:rFonts w:asciiTheme="minorHAnsi" w:hAnsiTheme="minorHAnsi" w:cstheme="minorHAnsi"/>
          <w:sz w:val="22"/>
          <w:szCs w:val="22"/>
        </w:rPr>
        <w:t>przez Internet</w:t>
      </w:r>
      <w:r w:rsidR="00375060" w:rsidRPr="00652595">
        <w:rPr>
          <w:rFonts w:asciiTheme="minorHAnsi" w:hAnsiTheme="minorHAnsi" w:cstheme="minorHAnsi"/>
          <w:sz w:val="22"/>
          <w:szCs w:val="22"/>
        </w:rPr>
        <w:t xml:space="preserve"> wzrosła </w:t>
      </w:r>
      <w:r w:rsidR="00543548" w:rsidRPr="00652595">
        <w:rPr>
          <w:rFonts w:asciiTheme="minorHAnsi" w:hAnsiTheme="minorHAnsi" w:cstheme="minorHAnsi"/>
          <w:sz w:val="22"/>
          <w:szCs w:val="22"/>
        </w:rPr>
        <w:t xml:space="preserve">ponad </w:t>
      </w:r>
      <w:r w:rsidR="00375060" w:rsidRPr="00652595">
        <w:rPr>
          <w:rFonts w:asciiTheme="minorHAnsi" w:hAnsiTheme="minorHAnsi" w:cstheme="minorHAnsi"/>
          <w:sz w:val="22"/>
          <w:szCs w:val="22"/>
        </w:rPr>
        <w:t>dwukrotnie: z 50,4 tys. w 2018 r. do 109,8 tys</w:t>
      </w:r>
      <w:r w:rsidR="003B5140" w:rsidRPr="00652595">
        <w:rPr>
          <w:rFonts w:asciiTheme="minorHAnsi" w:hAnsiTheme="minorHAnsi" w:cstheme="minorHAnsi"/>
          <w:sz w:val="22"/>
          <w:szCs w:val="22"/>
        </w:rPr>
        <w:t>.</w:t>
      </w:r>
      <w:r w:rsidR="00375060" w:rsidRPr="00652595">
        <w:rPr>
          <w:rFonts w:asciiTheme="minorHAnsi" w:hAnsiTheme="minorHAnsi" w:cstheme="minorHAnsi"/>
          <w:sz w:val="22"/>
          <w:szCs w:val="22"/>
        </w:rPr>
        <w:t xml:space="preserve"> w 2020 r.</w:t>
      </w:r>
      <w:r w:rsidR="00E7710E" w:rsidRPr="00652595">
        <w:rPr>
          <w:rFonts w:asciiTheme="minorHAnsi" w:hAnsiTheme="minorHAnsi" w:cstheme="minorHAnsi"/>
          <w:sz w:val="22"/>
          <w:szCs w:val="22"/>
        </w:rPr>
        <w:t xml:space="preserve"> Tylko w styczniu br. firmy założone online stanowiły </w:t>
      </w:r>
      <w:r w:rsidR="003D0D7E">
        <w:rPr>
          <w:rFonts w:asciiTheme="minorHAnsi" w:hAnsiTheme="minorHAnsi" w:cstheme="minorHAnsi"/>
          <w:sz w:val="22"/>
          <w:szCs w:val="22"/>
        </w:rPr>
        <w:t>blisko 55</w:t>
      </w:r>
      <w:r w:rsidR="00A3360F" w:rsidRPr="00652595">
        <w:rPr>
          <w:rFonts w:asciiTheme="minorHAnsi" w:hAnsiTheme="minorHAnsi" w:cstheme="minorHAnsi"/>
          <w:sz w:val="22"/>
          <w:szCs w:val="22"/>
        </w:rPr>
        <w:t xml:space="preserve"> proc. </w:t>
      </w:r>
      <w:r w:rsidR="00E7710E" w:rsidRPr="00652595">
        <w:rPr>
          <w:rFonts w:asciiTheme="minorHAnsi" w:hAnsiTheme="minorHAnsi" w:cstheme="minorHAnsi"/>
          <w:sz w:val="22"/>
          <w:szCs w:val="22"/>
        </w:rPr>
        <w:t>wszystkich</w:t>
      </w:r>
      <w:r w:rsidR="008717E8" w:rsidRPr="00652595">
        <w:rPr>
          <w:rFonts w:asciiTheme="minorHAnsi" w:hAnsiTheme="minorHAnsi" w:cstheme="minorHAnsi"/>
          <w:sz w:val="22"/>
          <w:szCs w:val="22"/>
        </w:rPr>
        <w:t xml:space="preserve"> aktywnych podmiotów gospodarczych w Polsce</w:t>
      </w:r>
      <w:r w:rsidR="003D0D7E">
        <w:rPr>
          <w:rFonts w:asciiTheme="minorHAnsi" w:hAnsiTheme="minorHAnsi" w:cstheme="minorHAnsi"/>
          <w:sz w:val="22"/>
          <w:szCs w:val="22"/>
        </w:rPr>
        <w:t>, a w całym pierwszym kwartale ten odsetek wyniósł 54 proc</w:t>
      </w:r>
      <w:r w:rsidR="00E7710E" w:rsidRPr="00652595">
        <w:rPr>
          <w:rFonts w:asciiTheme="minorHAnsi" w:hAnsiTheme="minorHAnsi" w:cstheme="minorHAnsi"/>
          <w:sz w:val="22"/>
          <w:szCs w:val="22"/>
        </w:rPr>
        <w:t xml:space="preserve">. </w:t>
      </w:r>
      <w:r w:rsidR="00A3360F" w:rsidRPr="00652595">
        <w:rPr>
          <w:rFonts w:asciiTheme="minorHAnsi" w:hAnsiTheme="minorHAnsi" w:cstheme="minorHAnsi"/>
          <w:sz w:val="22"/>
          <w:szCs w:val="22"/>
        </w:rPr>
        <w:t xml:space="preserve">W styczniu </w:t>
      </w:r>
      <w:r w:rsidR="00E7710E" w:rsidRPr="00652595">
        <w:rPr>
          <w:rFonts w:asciiTheme="minorHAnsi" w:hAnsiTheme="minorHAnsi" w:cstheme="minorHAnsi"/>
          <w:sz w:val="22"/>
          <w:szCs w:val="22"/>
        </w:rPr>
        <w:t>2020</w:t>
      </w:r>
      <w:r w:rsidR="00A3360F" w:rsidRPr="00652595">
        <w:rPr>
          <w:rFonts w:asciiTheme="minorHAnsi" w:hAnsiTheme="minorHAnsi" w:cstheme="minorHAnsi"/>
          <w:sz w:val="22"/>
          <w:szCs w:val="22"/>
        </w:rPr>
        <w:t xml:space="preserve"> r</w:t>
      </w:r>
      <w:r w:rsidR="008717E8" w:rsidRPr="00652595">
        <w:rPr>
          <w:rFonts w:asciiTheme="minorHAnsi" w:hAnsiTheme="minorHAnsi" w:cstheme="minorHAnsi"/>
          <w:sz w:val="22"/>
          <w:szCs w:val="22"/>
        </w:rPr>
        <w:t>.</w:t>
      </w:r>
      <w:r w:rsidR="00A3360F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7F7A2B">
        <w:rPr>
          <w:rFonts w:asciiTheme="minorHAnsi" w:hAnsiTheme="minorHAnsi" w:cstheme="minorHAnsi"/>
          <w:sz w:val="22"/>
          <w:szCs w:val="22"/>
        </w:rPr>
        <w:t>było to</w:t>
      </w:r>
      <w:r w:rsidR="007F7A2B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A3360F" w:rsidRPr="00652595">
        <w:rPr>
          <w:rFonts w:asciiTheme="minorHAnsi" w:hAnsiTheme="minorHAnsi" w:cstheme="minorHAnsi"/>
          <w:sz w:val="22"/>
          <w:szCs w:val="22"/>
        </w:rPr>
        <w:t xml:space="preserve">ponad </w:t>
      </w:r>
      <w:r w:rsidR="008717E8" w:rsidRPr="00652595">
        <w:rPr>
          <w:rFonts w:asciiTheme="minorHAnsi" w:hAnsiTheme="minorHAnsi" w:cstheme="minorHAnsi"/>
          <w:sz w:val="22"/>
          <w:szCs w:val="22"/>
        </w:rPr>
        <w:t>dwa razy</w:t>
      </w:r>
      <w:r w:rsidR="00A3360F" w:rsidRPr="00652595">
        <w:rPr>
          <w:rFonts w:asciiTheme="minorHAnsi" w:hAnsiTheme="minorHAnsi" w:cstheme="minorHAnsi"/>
          <w:sz w:val="22"/>
          <w:szCs w:val="22"/>
        </w:rPr>
        <w:t xml:space="preserve"> mniej – 23,4</w:t>
      </w:r>
      <w:r w:rsidR="0053692D">
        <w:rPr>
          <w:rFonts w:asciiTheme="minorHAnsi" w:hAnsiTheme="minorHAnsi" w:cstheme="minorHAnsi"/>
          <w:sz w:val="22"/>
          <w:szCs w:val="22"/>
        </w:rPr>
        <w:t> </w:t>
      </w:r>
      <w:r w:rsidR="00A3360F" w:rsidRPr="00652595">
        <w:rPr>
          <w:rFonts w:asciiTheme="minorHAnsi" w:hAnsiTheme="minorHAnsi" w:cstheme="minorHAnsi"/>
          <w:sz w:val="22"/>
          <w:szCs w:val="22"/>
        </w:rPr>
        <w:t>proc.</w:t>
      </w:r>
    </w:p>
    <w:p w14:paraId="150DDD28" w14:textId="4CF4E27D" w:rsidR="00375060" w:rsidRPr="00652595" w:rsidRDefault="00080F5B" w:rsidP="009849B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i/>
          <w:sz w:val="22"/>
          <w:szCs w:val="22"/>
        </w:rPr>
        <w:t xml:space="preserve">– 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>Jestem przekonany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 xml:space="preserve">, że w tym roku te 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>dane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 xml:space="preserve"> jeszcze wzrosną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>.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>O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 xml:space="preserve">d 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>początku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 xml:space="preserve"> stycznia 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>aż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 xml:space="preserve"> 11,5 tys. spośród 21,4</w:t>
      </w:r>
      <w:r w:rsidR="0053692D">
        <w:rPr>
          <w:rFonts w:asciiTheme="minorHAnsi" w:hAnsiTheme="minorHAnsi" w:cstheme="minorHAnsi"/>
          <w:i/>
          <w:sz w:val="22"/>
          <w:szCs w:val="22"/>
        </w:rPr>
        <w:t> </w:t>
      </w:r>
      <w:r w:rsidR="00375060" w:rsidRPr="00652595">
        <w:rPr>
          <w:rFonts w:asciiTheme="minorHAnsi" w:hAnsiTheme="minorHAnsi" w:cstheme="minorHAnsi"/>
          <w:i/>
          <w:sz w:val="22"/>
          <w:szCs w:val="22"/>
        </w:rPr>
        <w:t>tys. nowych firm zostało zarejestrowanych bez wizyty w urzędzie</w:t>
      </w:r>
      <w:r w:rsidR="00B06D65" w:rsidRPr="00652595">
        <w:rPr>
          <w:rFonts w:asciiTheme="minorHAnsi" w:hAnsiTheme="minorHAnsi" w:cstheme="minorHAnsi"/>
          <w:i/>
          <w:sz w:val="22"/>
          <w:szCs w:val="22"/>
        </w:rPr>
        <w:t xml:space="preserve">. </w:t>
      </w:r>
      <w:r w:rsidR="008717E8" w:rsidRPr="00652595">
        <w:rPr>
          <w:rFonts w:asciiTheme="minorHAnsi" w:hAnsiTheme="minorHAnsi" w:cstheme="minorHAnsi"/>
          <w:i/>
          <w:sz w:val="22"/>
          <w:szCs w:val="22"/>
        </w:rPr>
        <w:t xml:space="preserve">To kolejny dowód na to, że </w:t>
      </w:r>
      <w:r w:rsidR="00B06D65" w:rsidRPr="00652595">
        <w:rPr>
          <w:rFonts w:asciiTheme="minorHAnsi" w:hAnsiTheme="minorHAnsi" w:cstheme="minorHAnsi"/>
          <w:i/>
          <w:sz w:val="22"/>
          <w:szCs w:val="22"/>
        </w:rPr>
        <w:t>Polacy z</w:t>
      </w:r>
      <w:r w:rsidR="0053692D">
        <w:rPr>
          <w:rFonts w:asciiTheme="minorHAnsi" w:hAnsiTheme="minorHAnsi" w:cstheme="minorHAnsi"/>
          <w:i/>
          <w:sz w:val="22"/>
          <w:szCs w:val="22"/>
        </w:rPr>
        <w:t> </w:t>
      </w:r>
      <w:r w:rsidR="00B06D65" w:rsidRPr="00652595">
        <w:rPr>
          <w:rFonts w:asciiTheme="minorHAnsi" w:hAnsiTheme="minorHAnsi" w:cstheme="minorHAnsi"/>
          <w:i/>
          <w:sz w:val="22"/>
          <w:szCs w:val="22"/>
        </w:rPr>
        <w:t>coraz większą swobodą korzystają z dostępnych narzędzi internetowych</w:t>
      </w:r>
      <w:r w:rsidR="00F2117F" w:rsidRPr="00652595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2278B5" w:rsidRPr="00652595">
        <w:rPr>
          <w:rFonts w:asciiTheme="minorHAnsi" w:hAnsiTheme="minorHAnsi" w:cstheme="minorHAnsi"/>
          <w:i/>
          <w:sz w:val="22"/>
          <w:szCs w:val="22"/>
        </w:rPr>
        <w:t xml:space="preserve">i </w:t>
      </w:r>
      <w:r w:rsidR="008114B4" w:rsidRPr="00652595">
        <w:rPr>
          <w:rFonts w:asciiTheme="minorHAnsi" w:hAnsiTheme="minorHAnsi" w:cstheme="minorHAnsi"/>
          <w:i/>
          <w:sz w:val="22"/>
          <w:szCs w:val="22"/>
        </w:rPr>
        <w:t>również za ich pośrednictwem nie tylko się komunikują, ale także załatwiają coraz więcej spraw biznesowych i urzędowych</w:t>
      </w:r>
      <w:r w:rsidR="00F2117F" w:rsidRPr="00652595">
        <w:rPr>
          <w:rFonts w:asciiTheme="minorHAnsi" w:hAnsiTheme="minorHAnsi"/>
          <w:i/>
          <w:sz w:val="22"/>
        </w:rPr>
        <w:t xml:space="preserve"> </w:t>
      </w:r>
      <w:r w:rsidRPr="00652595">
        <w:rPr>
          <w:rFonts w:asciiTheme="minorHAnsi" w:hAnsiTheme="minorHAnsi" w:cstheme="minorHAnsi"/>
          <w:sz w:val="22"/>
          <w:szCs w:val="22"/>
        </w:rPr>
        <w:t xml:space="preserve">– mówi </w:t>
      </w:r>
      <w:r w:rsidR="00B749C7" w:rsidRPr="00652595">
        <w:rPr>
          <w:rFonts w:asciiTheme="minorHAnsi" w:hAnsiTheme="minorHAnsi" w:cstheme="minorHAnsi"/>
          <w:b/>
          <w:bCs/>
          <w:sz w:val="22"/>
          <w:szCs w:val="22"/>
        </w:rPr>
        <w:t>Jarosław Gowin</w:t>
      </w:r>
      <w:r w:rsidR="00B749C7" w:rsidRPr="00652595">
        <w:rPr>
          <w:rFonts w:asciiTheme="minorHAnsi" w:hAnsiTheme="minorHAnsi" w:cstheme="minorHAnsi"/>
          <w:bCs/>
          <w:sz w:val="22"/>
          <w:szCs w:val="22"/>
        </w:rPr>
        <w:t>,</w:t>
      </w:r>
      <w:r w:rsidR="00B749C7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8114B4" w:rsidRPr="00652595">
        <w:rPr>
          <w:rFonts w:asciiTheme="minorHAnsi" w:hAnsiTheme="minorHAnsi" w:cstheme="minorHAnsi"/>
          <w:sz w:val="22"/>
          <w:szCs w:val="22"/>
        </w:rPr>
        <w:t>wicepremier, minister rozwoju, pracy i technologii</w:t>
      </w:r>
      <w:r w:rsidRPr="00652595">
        <w:rPr>
          <w:rFonts w:asciiTheme="minorHAnsi" w:hAnsiTheme="minorHAnsi" w:cstheme="minorHAnsi"/>
          <w:sz w:val="22"/>
          <w:szCs w:val="22"/>
        </w:rPr>
        <w:t>.</w:t>
      </w:r>
    </w:p>
    <w:p w14:paraId="57FF5429" w14:textId="69AC4989" w:rsidR="00B749C7" w:rsidRPr="00652595" w:rsidRDefault="0084133C" w:rsidP="009849B3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652595">
        <w:rPr>
          <w:rFonts w:asciiTheme="minorHAnsi" w:hAnsiTheme="minorHAnsi" w:cstheme="minorHAnsi"/>
          <w:b/>
          <w:bCs/>
          <w:sz w:val="22"/>
          <w:szCs w:val="22"/>
        </w:rPr>
        <w:t>Mniej wniosków o likwidację i zawieszenie firmy</w:t>
      </w:r>
    </w:p>
    <w:p w14:paraId="295AA9AC" w14:textId="5A65D8CD" w:rsidR="00244517" w:rsidRPr="00652595" w:rsidRDefault="00244517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>Ze względu na pandemię miniony rok był bardzo trudny dla wielu przedsiębiorców</w:t>
      </w:r>
      <w:r w:rsidR="0084133C" w:rsidRPr="00652595">
        <w:rPr>
          <w:rFonts w:asciiTheme="minorHAnsi" w:hAnsiTheme="minorHAnsi" w:cstheme="minorHAnsi"/>
          <w:sz w:val="22"/>
          <w:szCs w:val="22"/>
        </w:rPr>
        <w:t>, ale nie zniechęcił ich do zakładania nowych przedsiębiorstw</w:t>
      </w:r>
      <w:r w:rsidRPr="00652595">
        <w:rPr>
          <w:rFonts w:asciiTheme="minorHAnsi" w:hAnsiTheme="minorHAnsi" w:cstheme="minorHAnsi"/>
          <w:sz w:val="22"/>
          <w:szCs w:val="22"/>
        </w:rPr>
        <w:t xml:space="preserve">. </w:t>
      </w:r>
      <w:r w:rsidR="00AA5336" w:rsidRPr="00652595">
        <w:rPr>
          <w:rFonts w:asciiTheme="minorHAnsi" w:hAnsiTheme="minorHAnsi" w:cstheme="minorHAnsi"/>
          <w:sz w:val="22"/>
          <w:szCs w:val="22"/>
        </w:rPr>
        <w:t>Większa liczba działalności</w:t>
      </w:r>
      <w:r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84133C" w:rsidRPr="00652595">
        <w:rPr>
          <w:rFonts w:asciiTheme="minorHAnsi" w:hAnsiTheme="minorHAnsi" w:cstheme="minorHAnsi"/>
          <w:sz w:val="22"/>
          <w:szCs w:val="22"/>
        </w:rPr>
        <w:t xml:space="preserve">zawieszonych </w:t>
      </w:r>
      <w:r w:rsidRPr="00652595">
        <w:rPr>
          <w:rFonts w:asciiTheme="minorHAnsi" w:hAnsiTheme="minorHAnsi" w:cstheme="minorHAnsi"/>
          <w:sz w:val="22"/>
          <w:szCs w:val="22"/>
        </w:rPr>
        <w:t xml:space="preserve">na początku 2021 r. niż </w:t>
      </w:r>
      <w:r w:rsidR="00AA5336" w:rsidRPr="00652595">
        <w:rPr>
          <w:rFonts w:asciiTheme="minorHAnsi" w:hAnsiTheme="minorHAnsi" w:cstheme="minorHAnsi"/>
          <w:sz w:val="22"/>
          <w:szCs w:val="22"/>
        </w:rPr>
        <w:t xml:space="preserve">w analogicznym okresie </w:t>
      </w:r>
      <w:r w:rsidRPr="00652595">
        <w:rPr>
          <w:rFonts w:asciiTheme="minorHAnsi" w:hAnsiTheme="minorHAnsi" w:cstheme="minorHAnsi"/>
          <w:sz w:val="22"/>
          <w:szCs w:val="22"/>
        </w:rPr>
        <w:t>2020 roku</w:t>
      </w:r>
      <w:r w:rsidR="00AA5336" w:rsidRPr="00652595">
        <w:rPr>
          <w:rFonts w:asciiTheme="minorHAnsi" w:hAnsiTheme="minorHAnsi" w:cstheme="minorHAnsi"/>
          <w:sz w:val="22"/>
          <w:szCs w:val="22"/>
        </w:rPr>
        <w:t xml:space="preserve"> wynika z naturalnych cykli funkcjonowania firm. Jest to wyraźnie widoczne szczególnie w tak obszernym zbiorze jak baza </w:t>
      </w:r>
      <w:r w:rsidRPr="00652595">
        <w:rPr>
          <w:rFonts w:asciiTheme="minorHAnsi" w:hAnsiTheme="minorHAnsi" w:cstheme="minorHAnsi"/>
          <w:sz w:val="22"/>
          <w:szCs w:val="22"/>
        </w:rPr>
        <w:t>CEIDG</w:t>
      </w:r>
      <w:r w:rsidR="00AA5336" w:rsidRPr="00652595">
        <w:rPr>
          <w:rFonts w:asciiTheme="minorHAnsi" w:hAnsiTheme="minorHAnsi" w:cstheme="minorHAnsi"/>
          <w:sz w:val="22"/>
          <w:szCs w:val="22"/>
        </w:rPr>
        <w:t>, gdzie</w:t>
      </w:r>
      <w:r w:rsidRPr="00652595">
        <w:rPr>
          <w:rFonts w:asciiTheme="minorHAnsi" w:hAnsiTheme="minorHAnsi" w:cstheme="minorHAnsi"/>
          <w:sz w:val="22"/>
          <w:szCs w:val="22"/>
        </w:rPr>
        <w:t xml:space="preserve"> jest ponad 2,5 mln aktywnych </w:t>
      </w:r>
      <w:r w:rsidR="00AA5336" w:rsidRPr="00652595">
        <w:rPr>
          <w:rFonts w:asciiTheme="minorHAnsi" w:hAnsiTheme="minorHAnsi" w:cstheme="minorHAnsi"/>
          <w:sz w:val="22"/>
          <w:szCs w:val="22"/>
        </w:rPr>
        <w:t>podmiotów</w:t>
      </w:r>
      <w:r w:rsidRPr="00652595">
        <w:rPr>
          <w:rFonts w:asciiTheme="minorHAnsi" w:hAnsiTheme="minorHAnsi" w:cstheme="minorHAnsi"/>
          <w:sz w:val="22"/>
          <w:szCs w:val="22"/>
        </w:rPr>
        <w:t xml:space="preserve">. Potwierdzeniem tego trendu jest znacznie mniejszy odsetek wniosków dotyczących zawieszenia i likwidacji działalności odnotowany w minionym roku. Mimo wszystkich przeciwności w 2020 r. było ich o 12 proc. mniej niż rok wcześniej. </w:t>
      </w:r>
    </w:p>
    <w:p w14:paraId="162BFC56" w14:textId="26D291BA" w:rsidR="00244517" w:rsidRPr="00652595" w:rsidRDefault="00244517" w:rsidP="00244517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 xml:space="preserve">Analiza </w:t>
      </w:r>
      <w:r w:rsidR="00B749C7" w:rsidRPr="00652595">
        <w:rPr>
          <w:rFonts w:asciiTheme="minorHAnsi" w:hAnsiTheme="minorHAnsi" w:cstheme="minorHAnsi"/>
          <w:sz w:val="22"/>
          <w:szCs w:val="22"/>
        </w:rPr>
        <w:t>liczby</w:t>
      </w:r>
      <w:r w:rsidRPr="00652595">
        <w:rPr>
          <w:rFonts w:asciiTheme="minorHAnsi" w:hAnsiTheme="minorHAnsi" w:cstheme="minorHAnsi"/>
          <w:sz w:val="22"/>
          <w:szCs w:val="22"/>
        </w:rPr>
        <w:t xml:space="preserve"> aktywnych i zawieszonych </w:t>
      </w:r>
      <w:r w:rsidR="0084133C" w:rsidRPr="00652595">
        <w:rPr>
          <w:rFonts w:asciiTheme="minorHAnsi" w:hAnsiTheme="minorHAnsi" w:cstheme="minorHAnsi"/>
          <w:sz w:val="22"/>
          <w:szCs w:val="22"/>
        </w:rPr>
        <w:t>działalności</w:t>
      </w:r>
      <w:r w:rsidRPr="00652595">
        <w:rPr>
          <w:rFonts w:asciiTheme="minorHAnsi" w:hAnsiTheme="minorHAnsi" w:cstheme="minorHAnsi"/>
          <w:sz w:val="22"/>
          <w:szCs w:val="22"/>
        </w:rPr>
        <w:t xml:space="preserve"> jednoznacznie wskazuje, że </w:t>
      </w:r>
      <w:r w:rsidR="00AA5336" w:rsidRPr="00652595">
        <w:rPr>
          <w:rFonts w:asciiTheme="minorHAnsi" w:hAnsiTheme="minorHAnsi" w:cstheme="minorHAnsi"/>
          <w:sz w:val="22"/>
          <w:szCs w:val="22"/>
        </w:rPr>
        <w:t xml:space="preserve">w </w:t>
      </w:r>
      <w:r w:rsidRPr="00652595">
        <w:rPr>
          <w:rFonts w:asciiTheme="minorHAnsi" w:hAnsiTheme="minorHAnsi" w:cstheme="minorHAnsi"/>
          <w:sz w:val="22"/>
          <w:szCs w:val="22"/>
        </w:rPr>
        <w:t>2020</w:t>
      </w:r>
      <w:r w:rsidR="00B749C7" w:rsidRPr="00652595">
        <w:rPr>
          <w:rFonts w:asciiTheme="minorHAnsi" w:hAnsiTheme="minorHAnsi" w:cstheme="minorHAnsi"/>
          <w:sz w:val="22"/>
          <w:szCs w:val="22"/>
        </w:rPr>
        <w:t xml:space="preserve"> roku</w:t>
      </w:r>
      <w:r w:rsidRPr="00652595">
        <w:rPr>
          <w:rFonts w:asciiTheme="minorHAnsi" w:hAnsiTheme="minorHAnsi" w:cstheme="minorHAnsi"/>
          <w:sz w:val="22"/>
          <w:szCs w:val="22"/>
        </w:rPr>
        <w:t xml:space="preserve">, za wyjątkiem okresu lockdownu od połowy marca do początku czerwca, </w:t>
      </w:r>
      <w:r w:rsidR="00AA5336" w:rsidRPr="00652595">
        <w:rPr>
          <w:rFonts w:asciiTheme="minorHAnsi" w:hAnsiTheme="minorHAnsi" w:cstheme="minorHAnsi"/>
          <w:sz w:val="22"/>
          <w:szCs w:val="22"/>
        </w:rPr>
        <w:t xml:space="preserve">firm przybywało w takim samym stopniu jak </w:t>
      </w:r>
      <w:r w:rsidRPr="00652595">
        <w:rPr>
          <w:rFonts w:asciiTheme="minorHAnsi" w:hAnsiTheme="minorHAnsi" w:cstheme="minorHAnsi"/>
          <w:sz w:val="22"/>
          <w:szCs w:val="22"/>
        </w:rPr>
        <w:t xml:space="preserve">rok </w:t>
      </w:r>
      <w:r w:rsidR="00AA5336" w:rsidRPr="00652595">
        <w:rPr>
          <w:rFonts w:asciiTheme="minorHAnsi" w:hAnsiTheme="minorHAnsi" w:cstheme="minorHAnsi"/>
          <w:sz w:val="22"/>
          <w:szCs w:val="22"/>
        </w:rPr>
        <w:t>wcześniej</w:t>
      </w:r>
      <w:r w:rsidRPr="00652595">
        <w:rPr>
          <w:rFonts w:asciiTheme="minorHAnsi" w:hAnsiTheme="minorHAnsi" w:cstheme="minorHAnsi"/>
          <w:sz w:val="22"/>
          <w:szCs w:val="22"/>
        </w:rPr>
        <w:t xml:space="preserve">. Choć pandemia dla wielu </w:t>
      </w:r>
      <w:r w:rsidR="0084133C" w:rsidRPr="00652595">
        <w:rPr>
          <w:rFonts w:asciiTheme="minorHAnsi" w:hAnsiTheme="minorHAnsi" w:cstheme="minorHAnsi"/>
          <w:sz w:val="22"/>
          <w:szCs w:val="22"/>
        </w:rPr>
        <w:t>z nich</w:t>
      </w:r>
      <w:r w:rsidRPr="00652595">
        <w:rPr>
          <w:rFonts w:asciiTheme="minorHAnsi" w:hAnsiTheme="minorHAnsi" w:cstheme="minorHAnsi"/>
          <w:sz w:val="22"/>
          <w:szCs w:val="22"/>
        </w:rPr>
        <w:t xml:space="preserve"> była bardzo dotkliwa</w:t>
      </w:r>
      <w:r w:rsidR="00AA5336" w:rsidRPr="00652595">
        <w:rPr>
          <w:rFonts w:asciiTheme="minorHAnsi" w:hAnsiTheme="minorHAnsi" w:cstheme="minorHAnsi"/>
          <w:sz w:val="22"/>
          <w:szCs w:val="22"/>
        </w:rPr>
        <w:t>,</w:t>
      </w:r>
      <w:r w:rsidRPr="00652595">
        <w:rPr>
          <w:rFonts w:asciiTheme="minorHAnsi" w:hAnsiTheme="minorHAnsi" w:cstheme="minorHAnsi"/>
          <w:sz w:val="22"/>
          <w:szCs w:val="22"/>
        </w:rPr>
        <w:t xml:space="preserve"> wiosenny lockdown właściwie nie zburzył trendu wypracowanego w 2019 roku.</w:t>
      </w:r>
    </w:p>
    <w:p w14:paraId="2A3867EB" w14:textId="75D27E9C" w:rsidR="000720CA" w:rsidRPr="00652595" w:rsidRDefault="00F56C8D" w:rsidP="009849B3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652595">
        <w:rPr>
          <w:rFonts w:asciiTheme="minorHAnsi" w:hAnsiTheme="minorHAnsi" w:cstheme="minorHAnsi"/>
          <w:b/>
          <w:sz w:val="22"/>
          <w:szCs w:val="22"/>
        </w:rPr>
        <w:t>Obraz polskiego przedsiębiorcy</w:t>
      </w:r>
    </w:p>
    <w:p w14:paraId="7559AE36" w14:textId="20F3DBE2" w:rsidR="00BD177A" w:rsidRPr="00652595" w:rsidRDefault="00F511C2" w:rsidP="00BD177A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 xml:space="preserve">Dużą 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popularnością wśród przedsiębiorców </w:t>
      </w:r>
      <w:r w:rsidR="00712E6B" w:rsidRPr="00652595">
        <w:rPr>
          <w:rFonts w:asciiTheme="minorHAnsi" w:hAnsiTheme="minorHAnsi" w:cstheme="minorHAnsi"/>
          <w:sz w:val="22"/>
          <w:szCs w:val="22"/>
        </w:rPr>
        <w:t>zakładających firmę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 przez Internet cieszy się detaliczna i</w:t>
      </w:r>
      <w:r w:rsidR="00937182">
        <w:rPr>
          <w:rFonts w:asciiTheme="minorHAnsi" w:hAnsiTheme="minorHAnsi" w:cstheme="minorHAnsi"/>
          <w:sz w:val="22"/>
          <w:szCs w:val="22"/>
        </w:rPr>
        <w:t> </w:t>
      </w:r>
      <w:r w:rsidR="00BD177A" w:rsidRPr="00652595">
        <w:rPr>
          <w:rFonts w:asciiTheme="minorHAnsi" w:hAnsiTheme="minorHAnsi" w:cstheme="minorHAnsi"/>
          <w:sz w:val="22"/>
          <w:szCs w:val="22"/>
        </w:rPr>
        <w:t>hurtowa działalność handlowa</w:t>
      </w:r>
      <w:r w:rsidR="00712E6B" w:rsidRPr="00652595">
        <w:rPr>
          <w:rFonts w:asciiTheme="minorHAnsi" w:hAnsiTheme="minorHAnsi" w:cstheme="minorHAnsi"/>
          <w:sz w:val="22"/>
          <w:szCs w:val="22"/>
        </w:rPr>
        <w:t>. Tylko w 2020 r. drogą elektroniczną wpłynęło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 do </w:t>
      </w:r>
      <w:r w:rsidR="008114B4" w:rsidRPr="00652595">
        <w:rPr>
          <w:rFonts w:asciiTheme="minorHAnsi" w:hAnsiTheme="minorHAnsi" w:cstheme="minorHAnsi"/>
          <w:sz w:val="22"/>
          <w:szCs w:val="22"/>
        </w:rPr>
        <w:t>Centralnej Ewidencji i</w:t>
      </w:r>
      <w:r w:rsidR="00937182">
        <w:rPr>
          <w:rFonts w:asciiTheme="minorHAnsi" w:hAnsiTheme="minorHAnsi" w:cstheme="minorHAnsi"/>
          <w:sz w:val="22"/>
          <w:szCs w:val="22"/>
        </w:rPr>
        <w:t> </w:t>
      </w:r>
      <w:r w:rsidR="008114B4" w:rsidRPr="00652595">
        <w:rPr>
          <w:rFonts w:asciiTheme="minorHAnsi" w:hAnsiTheme="minorHAnsi" w:cstheme="minorHAnsi"/>
          <w:sz w:val="22"/>
          <w:szCs w:val="22"/>
        </w:rPr>
        <w:t>Informacji o Działalności Gospodarczej</w:t>
      </w:r>
      <w:r w:rsidR="00275E82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19,1 tys. wniosków dotyczących tego sektora. Drugą najpopularniejszą kategorią branżową była działalność profesjonalna, naukowa i techniczna – 18,4 tys. zgłoszeń. Na trzecim </w:t>
      </w:r>
      <w:r w:rsidR="008114B4" w:rsidRPr="00652595">
        <w:rPr>
          <w:rFonts w:asciiTheme="minorHAnsi" w:hAnsiTheme="minorHAnsi" w:cstheme="minorHAnsi"/>
          <w:sz w:val="22"/>
          <w:szCs w:val="22"/>
        </w:rPr>
        <w:t>i czwartym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 miejscu znalazły się</w:t>
      </w:r>
      <w:r w:rsidR="008114B4" w:rsidRPr="00652595">
        <w:rPr>
          <w:rFonts w:asciiTheme="minorHAnsi" w:hAnsiTheme="minorHAnsi" w:cstheme="minorHAnsi"/>
          <w:sz w:val="22"/>
          <w:szCs w:val="22"/>
        </w:rPr>
        <w:t>: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 informacja i telekomunikacja (14,5 tys.) oraz budownictwo (14,3 tys.). </w:t>
      </w:r>
    </w:p>
    <w:p w14:paraId="0B92B4BB" w14:textId="7A2CF06E" w:rsidR="00BD177A" w:rsidRPr="00652595" w:rsidRDefault="006876CA" w:rsidP="009849B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>D</w:t>
      </w:r>
      <w:r w:rsidR="00377128" w:rsidRPr="00652595">
        <w:rPr>
          <w:rFonts w:asciiTheme="minorHAnsi" w:hAnsiTheme="minorHAnsi" w:cstheme="minorHAnsi"/>
          <w:sz w:val="22"/>
          <w:szCs w:val="22"/>
        </w:rPr>
        <w:t>ane z CEIDG z ostatnich lat</w:t>
      </w:r>
      <w:r w:rsidRPr="00652595">
        <w:rPr>
          <w:rFonts w:asciiTheme="minorHAnsi" w:hAnsiTheme="minorHAnsi" w:cstheme="minorHAnsi"/>
          <w:sz w:val="22"/>
          <w:szCs w:val="22"/>
        </w:rPr>
        <w:t xml:space="preserve"> pokazują</w:t>
      </w:r>
      <w:r w:rsidR="00377128" w:rsidRPr="00652595">
        <w:rPr>
          <w:rFonts w:asciiTheme="minorHAnsi" w:hAnsiTheme="minorHAnsi" w:cstheme="minorHAnsi"/>
          <w:sz w:val="22"/>
          <w:szCs w:val="22"/>
        </w:rPr>
        <w:t xml:space="preserve">, </w:t>
      </w:r>
      <w:r w:rsidRPr="00652595">
        <w:rPr>
          <w:rFonts w:asciiTheme="minorHAnsi" w:hAnsiTheme="minorHAnsi" w:cstheme="minorHAnsi"/>
          <w:sz w:val="22"/>
          <w:szCs w:val="22"/>
        </w:rPr>
        <w:t xml:space="preserve">że </w:t>
      </w:r>
      <w:r w:rsidR="00B15DD3" w:rsidRPr="00652595">
        <w:rPr>
          <w:rFonts w:asciiTheme="minorHAnsi" w:hAnsiTheme="minorHAnsi" w:cstheme="minorHAnsi"/>
          <w:sz w:val="22"/>
          <w:szCs w:val="22"/>
        </w:rPr>
        <w:t>w zakresie rozpoczynania własnej działalności</w:t>
      </w:r>
      <w:r w:rsidR="00A433C1" w:rsidRPr="00652595">
        <w:rPr>
          <w:rFonts w:asciiTheme="minorHAnsi" w:hAnsiTheme="minorHAnsi" w:cstheme="minorHAnsi"/>
          <w:sz w:val="22"/>
          <w:szCs w:val="22"/>
        </w:rPr>
        <w:t xml:space="preserve"> przez Internet </w:t>
      </w:r>
      <w:r w:rsidR="00B15DD3" w:rsidRPr="00652595">
        <w:rPr>
          <w:rFonts w:asciiTheme="minorHAnsi" w:hAnsiTheme="minorHAnsi" w:cstheme="minorHAnsi"/>
          <w:sz w:val="22"/>
          <w:szCs w:val="22"/>
        </w:rPr>
        <w:t xml:space="preserve">najbardziej </w:t>
      </w:r>
      <w:r w:rsidR="002F0F1A" w:rsidRPr="00652595">
        <w:rPr>
          <w:rFonts w:asciiTheme="minorHAnsi" w:hAnsiTheme="minorHAnsi" w:cstheme="minorHAnsi"/>
          <w:sz w:val="22"/>
          <w:szCs w:val="22"/>
        </w:rPr>
        <w:t>aktywne</w:t>
      </w:r>
      <w:r w:rsidR="00B15DD3" w:rsidRPr="00652595">
        <w:rPr>
          <w:rFonts w:asciiTheme="minorHAnsi" w:hAnsiTheme="minorHAnsi" w:cstheme="minorHAnsi"/>
          <w:sz w:val="22"/>
          <w:szCs w:val="22"/>
        </w:rPr>
        <w:t xml:space="preserve"> są osoby młode – ponad połowa z nich nie ma 40 lat</w:t>
      </w:r>
      <w:r w:rsidR="008114B4" w:rsidRPr="00652595">
        <w:rPr>
          <w:rFonts w:asciiTheme="minorHAnsi" w:hAnsiTheme="minorHAnsi" w:cstheme="minorHAnsi"/>
          <w:sz w:val="22"/>
          <w:szCs w:val="22"/>
        </w:rPr>
        <w:t xml:space="preserve"> i prowadzi swoje firmy na Mazowszu</w:t>
      </w:r>
      <w:r w:rsidR="009D365E" w:rsidRPr="00652595">
        <w:rPr>
          <w:rFonts w:asciiTheme="minorHAnsi" w:hAnsiTheme="minorHAnsi" w:cstheme="minorHAnsi"/>
          <w:sz w:val="22"/>
          <w:szCs w:val="22"/>
        </w:rPr>
        <w:t xml:space="preserve">. W 2020 r. </w:t>
      </w:r>
      <w:r w:rsidR="00B15DD3" w:rsidRPr="00652595">
        <w:rPr>
          <w:rFonts w:asciiTheme="minorHAnsi" w:hAnsiTheme="minorHAnsi" w:cstheme="minorHAnsi"/>
          <w:sz w:val="22"/>
          <w:szCs w:val="22"/>
        </w:rPr>
        <w:t>46,1 tys. firm założyli przedsiębiorcy w wieku 28-37 lat, a 30,2 tys. jeszcze młodsi – 18-27 lat.</w:t>
      </w:r>
      <w:r w:rsidR="009D365E" w:rsidRPr="0065259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F716DA4" w14:textId="56D91DF8" w:rsidR="00E961FD" w:rsidRPr="00652595" w:rsidRDefault="00CC4886" w:rsidP="009849B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lastRenderedPageBreak/>
        <w:t>W</w:t>
      </w:r>
      <w:r w:rsidR="009D365E" w:rsidRPr="00652595">
        <w:rPr>
          <w:rFonts w:asciiTheme="minorHAnsi" w:hAnsiTheme="minorHAnsi" w:cstheme="minorHAnsi"/>
          <w:sz w:val="22"/>
          <w:szCs w:val="22"/>
        </w:rPr>
        <w:t xml:space="preserve"> zeszłym roku </w:t>
      </w:r>
      <w:r w:rsidR="008114B4" w:rsidRPr="00652595">
        <w:rPr>
          <w:rFonts w:asciiTheme="minorHAnsi" w:hAnsiTheme="minorHAnsi" w:cstheme="minorHAnsi"/>
          <w:sz w:val="22"/>
          <w:szCs w:val="22"/>
        </w:rPr>
        <w:t>mężczyźni</w:t>
      </w:r>
      <w:r w:rsidR="003F214A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9D365E" w:rsidRPr="00652595">
        <w:rPr>
          <w:rFonts w:asciiTheme="minorHAnsi" w:hAnsiTheme="minorHAnsi" w:cstheme="minorHAnsi"/>
          <w:sz w:val="22"/>
          <w:szCs w:val="22"/>
        </w:rPr>
        <w:t xml:space="preserve">założyli 68,8 tys. </w:t>
      </w:r>
      <w:r w:rsidR="008114B4" w:rsidRPr="00652595">
        <w:rPr>
          <w:rFonts w:asciiTheme="minorHAnsi" w:hAnsiTheme="minorHAnsi" w:cstheme="minorHAnsi"/>
          <w:sz w:val="22"/>
          <w:szCs w:val="22"/>
        </w:rPr>
        <w:t>firm</w:t>
      </w:r>
      <w:r w:rsidR="00CA1C0C">
        <w:rPr>
          <w:rFonts w:asciiTheme="minorHAnsi" w:hAnsiTheme="minorHAnsi" w:cstheme="minorHAnsi"/>
          <w:sz w:val="22"/>
          <w:szCs w:val="22"/>
        </w:rPr>
        <w:t xml:space="preserve"> (63 proc.)</w:t>
      </w:r>
      <w:r w:rsidR="009D365E" w:rsidRPr="00652595">
        <w:rPr>
          <w:rFonts w:asciiTheme="minorHAnsi" w:hAnsiTheme="minorHAnsi" w:cstheme="minorHAnsi"/>
          <w:sz w:val="22"/>
          <w:szCs w:val="22"/>
        </w:rPr>
        <w:t xml:space="preserve">, </w:t>
      </w:r>
      <w:r w:rsidR="00712E6B" w:rsidRPr="00652595">
        <w:rPr>
          <w:rFonts w:asciiTheme="minorHAnsi" w:hAnsiTheme="minorHAnsi" w:cstheme="minorHAnsi"/>
          <w:sz w:val="22"/>
          <w:szCs w:val="22"/>
        </w:rPr>
        <w:t>przeważnie w branży budow</w:t>
      </w:r>
      <w:r w:rsidR="001B4DCE" w:rsidRPr="00652595">
        <w:rPr>
          <w:rFonts w:asciiTheme="minorHAnsi" w:hAnsiTheme="minorHAnsi" w:cstheme="minorHAnsi"/>
          <w:sz w:val="22"/>
          <w:szCs w:val="22"/>
        </w:rPr>
        <w:t>lan</w:t>
      </w:r>
      <w:r w:rsidR="00712E6B" w:rsidRPr="00652595">
        <w:rPr>
          <w:rFonts w:asciiTheme="minorHAnsi" w:hAnsiTheme="minorHAnsi" w:cstheme="minorHAnsi"/>
          <w:sz w:val="22"/>
          <w:szCs w:val="22"/>
        </w:rPr>
        <w:t>ej (12,8 tys. wniosków)</w:t>
      </w:r>
      <w:r w:rsidR="00ED2B2A" w:rsidRPr="00652595">
        <w:rPr>
          <w:rFonts w:asciiTheme="minorHAnsi" w:hAnsiTheme="minorHAnsi" w:cstheme="minorHAnsi"/>
          <w:sz w:val="22"/>
          <w:szCs w:val="22"/>
        </w:rPr>
        <w:t xml:space="preserve">, </w:t>
      </w:r>
      <w:r w:rsidR="008114B4" w:rsidRPr="00652595">
        <w:rPr>
          <w:rFonts w:asciiTheme="minorHAnsi" w:hAnsiTheme="minorHAnsi" w:cstheme="minorHAnsi"/>
          <w:sz w:val="22"/>
          <w:szCs w:val="22"/>
        </w:rPr>
        <w:t>kobiety</w:t>
      </w:r>
      <w:r w:rsidR="009D365E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ED2B2A" w:rsidRPr="00652595">
        <w:rPr>
          <w:rFonts w:asciiTheme="minorHAnsi" w:hAnsiTheme="minorHAnsi" w:cstheme="minorHAnsi"/>
          <w:sz w:val="22"/>
          <w:szCs w:val="22"/>
        </w:rPr>
        <w:t xml:space="preserve">natomiast </w:t>
      </w:r>
      <w:r w:rsidR="009D365E" w:rsidRPr="00652595">
        <w:rPr>
          <w:rFonts w:asciiTheme="minorHAnsi" w:hAnsiTheme="minorHAnsi" w:cstheme="minorHAnsi"/>
          <w:sz w:val="22"/>
          <w:szCs w:val="22"/>
        </w:rPr>
        <w:t>– 41 tys.</w:t>
      </w:r>
      <w:r w:rsidR="00CA1C0C">
        <w:rPr>
          <w:rFonts w:asciiTheme="minorHAnsi" w:hAnsiTheme="minorHAnsi" w:cstheme="minorHAnsi"/>
          <w:sz w:val="22"/>
          <w:szCs w:val="22"/>
        </w:rPr>
        <w:t xml:space="preserve"> (37 proc.)</w:t>
      </w:r>
      <w:r w:rsidR="00ED2B2A" w:rsidRPr="00652595">
        <w:rPr>
          <w:rFonts w:asciiTheme="minorHAnsi" w:hAnsiTheme="minorHAnsi" w:cstheme="minorHAnsi"/>
          <w:sz w:val="22"/>
          <w:szCs w:val="22"/>
        </w:rPr>
        <w:t>, najczęściej była to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 działalność profesjonalna, naukowa i techniczna (8</w:t>
      </w:r>
      <w:r w:rsidR="00F511C2" w:rsidRPr="00652595">
        <w:rPr>
          <w:rFonts w:asciiTheme="minorHAnsi" w:hAnsiTheme="minorHAnsi" w:cstheme="minorHAnsi"/>
          <w:sz w:val="22"/>
          <w:szCs w:val="22"/>
        </w:rPr>
        <w:t>,1</w:t>
      </w:r>
      <w:r w:rsidR="00BD177A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F511C2" w:rsidRPr="00652595">
        <w:rPr>
          <w:rFonts w:asciiTheme="minorHAnsi" w:hAnsiTheme="minorHAnsi" w:cstheme="minorHAnsi"/>
          <w:sz w:val="22"/>
          <w:szCs w:val="22"/>
        </w:rPr>
        <w:t xml:space="preserve">tys. </w:t>
      </w:r>
      <w:r w:rsidR="00BD177A" w:rsidRPr="00652595">
        <w:rPr>
          <w:rFonts w:asciiTheme="minorHAnsi" w:hAnsiTheme="minorHAnsi" w:cstheme="minorHAnsi"/>
          <w:sz w:val="22"/>
          <w:szCs w:val="22"/>
        </w:rPr>
        <w:t>wniosków).</w:t>
      </w:r>
    </w:p>
    <w:p w14:paraId="759EE990" w14:textId="24ACED17" w:rsidR="00042126" w:rsidRPr="00652595" w:rsidRDefault="00CA7080" w:rsidP="009849B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 xml:space="preserve">Najwięcej </w:t>
      </w:r>
      <w:r w:rsidR="006876CA" w:rsidRPr="00652595">
        <w:rPr>
          <w:rFonts w:asciiTheme="minorHAnsi" w:hAnsiTheme="minorHAnsi" w:cstheme="minorHAnsi"/>
          <w:sz w:val="22"/>
          <w:szCs w:val="22"/>
        </w:rPr>
        <w:t>nowych biznesów</w:t>
      </w:r>
      <w:r w:rsidRPr="00652595">
        <w:rPr>
          <w:rFonts w:asciiTheme="minorHAnsi" w:hAnsiTheme="minorHAnsi" w:cstheme="minorHAnsi"/>
          <w:sz w:val="22"/>
          <w:szCs w:val="22"/>
        </w:rPr>
        <w:t xml:space="preserve"> od lat powstaje na Mazowszu</w:t>
      </w:r>
      <w:r w:rsidR="00C45A6A" w:rsidRPr="00652595">
        <w:rPr>
          <w:rFonts w:asciiTheme="minorHAnsi" w:hAnsiTheme="minorHAnsi" w:cstheme="minorHAnsi"/>
          <w:sz w:val="22"/>
          <w:szCs w:val="22"/>
        </w:rPr>
        <w:t xml:space="preserve">. </w:t>
      </w:r>
      <w:r w:rsidR="006876CA" w:rsidRPr="00652595">
        <w:rPr>
          <w:rFonts w:asciiTheme="minorHAnsi" w:hAnsiTheme="minorHAnsi" w:cstheme="minorHAnsi"/>
          <w:sz w:val="22"/>
          <w:szCs w:val="22"/>
        </w:rPr>
        <w:t>W zeszłym roku było to 17,7 tys. zgłoszeń online</w:t>
      </w:r>
      <w:r w:rsidR="00337B33" w:rsidRPr="00652595">
        <w:rPr>
          <w:rFonts w:asciiTheme="minorHAnsi" w:hAnsiTheme="minorHAnsi" w:cstheme="minorHAnsi"/>
          <w:sz w:val="22"/>
          <w:szCs w:val="22"/>
        </w:rPr>
        <w:t xml:space="preserve">. </w:t>
      </w:r>
      <w:r w:rsidR="008114B4" w:rsidRPr="00652595">
        <w:rPr>
          <w:rFonts w:asciiTheme="minorHAnsi" w:hAnsiTheme="minorHAnsi" w:cstheme="minorHAnsi"/>
          <w:sz w:val="22"/>
          <w:szCs w:val="22"/>
        </w:rPr>
        <w:t>Na</w:t>
      </w:r>
      <w:r w:rsidR="006876CA" w:rsidRPr="00652595">
        <w:rPr>
          <w:rFonts w:asciiTheme="minorHAnsi" w:hAnsiTheme="minorHAnsi" w:cstheme="minorHAnsi"/>
          <w:sz w:val="22"/>
          <w:szCs w:val="22"/>
        </w:rPr>
        <w:t xml:space="preserve"> drugim na liście Śląsku </w:t>
      </w:r>
      <w:r w:rsidR="00337B33" w:rsidRPr="00652595">
        <w:rPr>
          <w:rFonts w:asciiTheme="minorHAnsi" w:hAnsiTheme="minorHAnsi" w:cstheme="minorHAnsi"/>
          <w:sz w:val="22"/>
          <w:szCs w:val="22"/>
        </w:rPr>
        <w:t>w 2020 r</w:t>
      </w:r>
      <w:r w:rsidR="008114B4" w:rsidRPr="00652595">
        <w:rPr>
          <w:rFonts w:asciiTheme="minorHAnsi" w:hAnsiTheme="minorHAnsi" w:cstheme="minorHAnsi"/>
          <w:sz w:val="22"/>
          <w:szCs w:val="22"/>
        </w:rPr>
        <w:t>.</w:t>
      </w:r>
      <w:r w:rsidR="00337B3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275E82" w:rsidRPr="00652595">
        <w:rPr>
          <w:rFonts w:asciiTheme="minorHAnsi" w:hAnsiTheme="minorHAnsi" w:cstheme="minorHAnsi"/>
          <w:sz w:val="22"/>
          <w:szCs w:val="22"/>
        </w:rPr>
        <w:t xml:space="preserve">założono </w:t>
      </w:r>
      <w:r w:rsidR="006876CA" w:rsidRPr="00652595">
        <w:rPr>
          <w:rFonts w:asciiTheme="minorHAnsi" w:hAnsiTheme="minorHAnsi" w:cstheme="minorHAnsi"/>
          <w:sz w:val="22"/>
          <w:szCs w:val="22"/>
        </w:rPr>
        <w:t>9,8 tys., a w Małopolsce</w:t>
      </w:r>
      <w:r w:rsidR="00337B33" w:rsidRPr="00652595">
        <w:rPr>
          <w:rFonts w:asciiTheme="minorHAnsi" w:hAnsiTheme="minorHAnsi" w:cstheme="minorHAnsi"/>
          <w:sz w:val="22"/>
          <w:szCs w:val="22"/>
        </w:rPr>
        <w:t>, która zamyka pierwszą trójkę –</w:t>
      </w:r>
      <w:r w:rsidR="006876CA" w:rsidRPr="00652595">
        <w:rPr>
          <w:rFonts w:asciiTheme="minorHAnsi" w:hAnsiTheme="minorHAnsi" w:cstheme="minorHAnsi"/>
          <w:sz w:val="22"/>
          <w:szCs w:val="22"/>
        </w:rPr>
        <w:t xml:space="preserve"> 8,3 tys. </w:t>
      </w:r>
      <w:r w:rsidR="00C950BC" w:rsidRPr="00652595">
        <w:rPr>
          <w:rFonts w:asciiTheme="minorHAnsi" w:hAnsiTheme="minorHAnsi" w:cstheme="minorHAnsi"/>
          <w:sz w:val="22"/>
          <w:szCs w:val="22"/>
        </w:rPr>
        <w:t>podmiotów gospodarczych.</w:t>
      </w:r>
      <w:r w:rsidR="006876CA" w:rsidRPr="00652595">
        <w:rPr>
          <w:rFonts w:asciiTheme="minorHAnsi" w:hAnsiTheme="minorHAnsi" w:cstheme="minorHAnsi"/>
          <w:sz w:val="22"/>
          <w:szCs w:val="22"/>
        </w:rPr>
        <w:t xml:space="preserve"> Na</w:t>
      </w:r>
      <w:r w:rsidR="00337B33" w:rsidRPr="00652595">
        <w:rPr>
          <w:rFonts w:asciiTheme="minorHAnsi" w:hAnsiTheme="minorHAnsi" w:cstheme="minorHAnsi"/>
          <w:sz w:val="22"/>
          <w:szCs w:val="22"/>
        </w:rPr>
        <w:t>jmniej osób</w:t>
      </w:r>
      <w:r w:rsidR="00C950BC" w:rsidRPr="00652595">
        <w:rPr>
          <w:rFonts w:asciiTheme="minorHAnsi" w:hAnsiTheme="minorHAnsi" w:cstheme="minorHAnsi"/>
          <w:sz w:val="22"/>
          <w:szCs w:val="22"/>
        </w:rPr>
        <w:t>, które z</w:t>
      </w:r>
      <w:r w:rsidR="00337B33" w:rsidRPr="00652595">
        <w:rPr>
          <w:rFonts w:asciiTheme="minorHAnsi" w:hAnsiTheme="minorHAnsi" w:cstheme="minorHAnsi"/>
          <w:sz w:val="22"/>
          <w:szCs w:val="22"/>
        </w:rPr>
        <w:t>decyd</w:t>
      </w:r>
      <w:r w:rsidR="00C950BC" w:rsidRPr="00652595">
        <w:rPr>
          <w:rFonts w:asciiTheme="minorHAnsi" w:hAnsiTheme="minorHAnsi" w:cstheme="minorHAnsi"/>
          <w:sz w:val="22"/>
          <w:szCs w:val="22"/>
        </w:rPr>
        <w:t>owa</w:t>
      </w:r>
      <w:r w:rsidR="003F214A" w:rsidRPr="00652595">
        <w:rPr>
          <w:rFonts w:asciiTheme="minorHAnsi" w:hAnsiTheme="minorHAnsi" w:cstheme="minorHAnsi"/>
          <w:sz w:val="22"/>
          <w:szCs w:val="22"/>
        </w:rPr>
        <w:t>ły</w:t>
      </w:r>
      <w:r w:rsidR="00337B33" w:rsidRPr="00652595">
        <w:rPr>
          <w:rFonts w:asciiTheme="minorHAnsi" w:hAnsiTheme="minorHAnsi" w:cstheme="minorHAnsi"/>
          <w:sz w:val="22"/>
          <w:szCs w:val="22"/>
        </w:rPr>
        <w:t xml:space="preserve"> się na założenie własn</w:t>
      </w:r>
      <w:r w:rsidR="00C950BC" w:rsidRPr="00652595">
        <w:rPr>
          <w:rFonts w:asciiTheme="minorHAnsi" w:hAnsiTheme="minorHAnsi" w:cstheme="minorHAnsi"/>
          <w:sz w:val="22"/>
          <w:szCs w:val="22"/>
        </w:rPr>
        <w:t>ego biznesu</w:t>
      </w:r>
      <w:r w:rsidR="00275E82" w:rsidRPr="00652595">
        <w:rPr>
          <w:rFonts w:asciiTheme="minorHAnsi" w:hAnsiTheme="minorHAnsi" w:cstheme="minorHAnsi"/>
          <w:sz w:val="22"/>
          <w:szCs w:val="22"/>
        </w:rPr>
        <w:t>,</w:t>
      </w:r>
      <w:r w:rsidR="00337B33" w:rsidRPr="00652595">
        <w:rPr>
          <w:rFonts w:asciiTheme="minorHAnsi" w:hAnsiTheme="minorHAnsi" w:cstheme="minorHAnsi"/>
          <w:sz w:val="22"/>
          <w:szCs w:val="22"/>
        </w:rPr>
        <w:t xml:space="preserve"> było w</w:t>
      </w:r>
      <w:r w:rsidR="006876CA" w:rsidRPr="00652595">
        <w:rPr>
          <w:rFonts w:asciiTheme="minorHAnsi" w:hAnsiTheme="minorHAnsi" w:cstheme="minorHAnsi"/>
          <w:sz w:val="22"/>
          <w:szCs w:val="22"/>
        </w:rPr>
        <w:t xml:space="preserve"> woj. opolski</w:t>
      </w:r>
      <w:r w:rsidR="00337B33" w:rsidRPr="00652595">
        <w:rPr>
          <w:rFonts w:asciiTheme="minorHAnsi" w:hAnsiTheme="minorHAnsi" w:cstheme="minorHAnsi"/>
          <w:sz w:val="22"/>
          <w:szCs w:val="22"/>
        </w:rPr>
        <w:t>m</w:t>
      </w:r>
      <w:r w:rsidR="006876CA" w:rsidRPr="00652595">
        <w:rPr>
          <w:rFonts w:asciiTheme="minorHAnsi" w:hAnsiTheme="minorHAnsi" w:cstheme="minorHAnsi"/>
          <w:sz w:val="22"/>
          <w:szCs w:val="22"/>
        </w:rPr>
        <w:t xml:space="preserve"> (1,5 tys.) i lubuski</w:t>
      </w:r>
      <w:r w:rsidR="00337B33" w:rsidRPr="00652595">
        <w:rPr>
          <w:rFonts w:asciiTheme="minorHAnsi" w:hAnsiTheme="minorHAnsi" w:cstheme="minorHAnsi"/>
          <w:sz w:val="22"/>
          <w:szCs w:val="22"/>
        </w:rPr>
        <w:t>m</w:t>
      </w:r>
      <w:r w:rsidR="006876CA" w:rsidRPr="00652595">
        <w:rPr>
          <w:rFonts w:asciiTheme="minorHAnsi" w:hAnsiTheme="minorHAnsi" w:cstheme="minorHAnsi"/>
          <w:sz w:val="22"/>
          <w:szCs w:val="22"/>
        </w:rPr>
        <w:t xml:space="preserve"> (1,6 tys.)</w:t>
      </w:r>
      <w:r w:rsidR="00042126" w:rsidRPr="0065259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3D0A4C5D" w14:textId="6BB194B3" w:rsidR="00B2393D" w:rsidRPr="00652595" w:rsidRDefault="00B2393D" w:rsidP="00B2393D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 xml:space="preserve">Własną działalność zakładają </w:t>
      </w:r>
      <w:r w:rsidR="00BD421B" w:rsidRPr="00652595">
        <w:rPr>
          <w:rFonts w:asciiTheme="minorHAnsi" w:hAnsiTheme="minorHAnsi" w:cstheme="minorHAnsi"/>
          <w:sz w:val="22"/>
          <w:szCs w:val="22"/>
        </w:rPr>
        <w:t xml:space="preserve">nad Wisłą </w:t>
      </w:r>
      <w:r w:rsidRPr="00652595">
        <w:rPr>
          <w:rFonts w:asciiTheme="minorHAnsi" w:hAnsiTheme="minorHAnsi" w:cstheme="minorHAnsi"/>
          <w:sz w:val="22"/>
          <w:szCs w:val="22"/>
        </w:rPr>
        <w:t xml:space="preserve">nie tylko </w:t>
      </w:r>
      <w:r w:rsidR="00C950BC" w:rsidRPr="00652595">
        <w:rPr>
          <w:rFonts w:asciiTheme="minorHAnsi" w:hAnsiTheme="minorHAnsi" w:cstheme="minorHAnsi"/>
          <w:sz w:val="22"/>
          <w:szCs w:val="22"/>
        </w:rPr>
        <w:t>Polacy, ale także cudzoziemcy.</w:t>
      </w:r>
      <w:r w:rsidRPr="00652595">
        <w:rPr>
          <w:rFonts w:asciiTheme="minorHAnsi" w:hAnsiTheme="minorHAnsi" w:cstheme="minorHAnsi"/>
          <w:sz w:val="22"/>
          <w:szCs w:val="22"/>
        </w:rPr>
        <w:t xml:space="preserve"> Prawie jedna trzecia, </w:t>
      </w:r>
      <w:r w:rsidR="00471457" w:rsidRPr="00652595">
        <w:rPr>
          <w:rFonts w:asciiTheme="minorHAnsi" w:hAnsiTheme="minorHAnsi" w:cstheme="minorHAnsi"/>
          <w:sz w:val="22"/>
          <w:szCs w:val="22"/>
        </w:rPr>
        <w:t xml:space="preserve">czyli </w:t>
      </w:r>
      <w:r w:rsidRPr="00652595">
        <w:rPr>
          <w:rFonts w:asciiTheme="minorHAnsi" w:hAnsiTheme="minorHAnsi" w:cstheme="minorHAnsi"/>
          <w:sz w:val="22"/>
          <w:szCs w:val="22"/>
        </w:rPr>
        <w:t xml:space="preserve">461 spośród 1515 </w:t>
      </w:r>
      <w:r w:rsidR="00CC4886" w:rsidRPr="00652595">
        <w:rPr>
          <w:rFonts w:asciiTheme="minorHAnsi" w:hAnsiTheme="minorHAnsi" w:cstheme="minorHAnsi"/>
          <w:sz w:val="22"/>
          <w:szCs w:val="22"/>
        </w:rPr>
        <w:t>wniosków</w:t>
      </w:r>
      <w:r w:rsidRPr="00652595">
        <w:rPr>
          <w:rFonts w:asciiTheme="minorHAnsi" w:hAnsiTheme="minorHAnsi" w:cstheme="minorHAnsi"/>
          <w:sz w:val="22"/>
          <w:szCs w:val="22"/>
        </w:rPr>
        <w:t xml:space="preserve"> obcokrajowców</w:t>
      </w:r>
      <w:r w:rsidR="00C950BC" w:rsidRPr="00652595">
        <w:rPr>
          <w:rFonts w:asciiTheme="minorHAnsi" w:hAnsiTheme="minorHAnsi" w:cstheme="minorHAnsi"/>
          <w:sz w:val="22"/>
          <w:szCs w:val="22"/>
        </w:rPr>
        <w:t>,</w:t>
      </w:r>
      <w:r w:rsidRPr="00652595">
        <w:rPr>
          <w:rFonts w:asciiTheme="minorHAnsi" w:hAnsiTheme="minorHAnsi" w:cstheme="minorHAnsi"/>
          <w:sz w:val="22"/>
          <w:szCs w:val="22"/>
        </w:rPr>
        <w:t xml:space="preserve"> została zarejestrowana na Mazowszu. Na drugim miejscu w</w:t>
      </w:r>
      <w:r w:rsidR="00937182">
        <w:rPr>
          <w:rFonts w:asciiTheme="minorHAnsi" w:hAnsiTheme="minorHAnsi" w:cstheme="minorHAnsi"/>
          <w:sz w:val="22"/>
          <w:szCs w:val="22"/>
        </w:rPr>
        <w:t> </w:t>
      </w:r>
      <w:r w:rsidRPr="00652595">
        <w:rPr>
          <w:rFonts w:asciiTheme="minorHAnsi" w:hAnsiTheme="minorHAnsi" w:cstheme="minorHAnsi"/>
          <w:sz w:val="22"/>
          <w:szCs w:val="22"/>
        </w:rPr>
        <w:t xml:space="preserve">tej kategorii jest Małopolska ze 157 rejestracjami, a na trzecim – Dolny Śląsk (114). </w:t>
      </w:r>
      <w:r w:rsidR="00C950BC" w:rsidRPr="00652595">
        <w:rPr>
          <w:rFonts w:asciiTheme="minorHAnsi" w:hAnsiTheme="minorHAnsi" w:cstheme="minorHAnsi"/>
          <w:sz w:val="22"/>
          <w:szCs w:val="22"/>
        </w:rPr>
        <w:t xml:space="preserve">Działający </w:t>
      </w:r>
      <w:r w:rsidRPr="00652595">
        <w:rPr>
          <w:rFonts w:asciiTheme="minorHAnsi" w:hAnsiTheme="minorHAnsi" w:cstheme="minorHAnsi"/>
          <w:sz w:val="22"/>
          <w:szCs w:val="22"/>
        </w:rPr>
        <w:t xml:space="preserve">w Polsce </w:t>
      </w:r>
      <w:r w:rsidR="00C950BC" w:rsidRPr="00652595">
        <w:rPr>
          <w:rFonts w:asciiTheme="minorHAnsi" w:hAnsiTheme="minorHAnsi" w:cstheme="minorHAnsi"/>
          <w:sz w:val="22"/>
          <w:szCs w:val="22"/>
        </w:rPr>
        <w:t xml:space="preserve">cudzoziemcy </w:t>
      </w:r>
      <w:r w:rsidR="00275E82" w:rsidRPr="00652595">
        <w:rPr>
          <w:rFonts w:asciiTheme="minorHAnsi" w:hAnsiTheme="minorHAnsi" w:cstheme="minorHAnsi"/>
          <w:sz w:val="22"/>
          <w:szCs w:val="22"/>
        </w:rPr>
        <w:t xml:space="preserve">najczęściej </w:t>
      </w:r>
      <w:r w:rsidR="00C950BC" w:rsidRPr="00652595">
        <w:rPr>
          <w:rFonts w:asciiTheme="minorHAnsi" w:hAnsiTheme="minorHAnsi" w:cstheme="minorHAnsi"/>
          <w:sz w:val="22"/>
          <w:szCs w:val="22"/>
        </w:rPr>
        <w:t>rejestrowali</w:t>
      </w:r>
      <w:r w:rsidRPr="00652595">
        <w:rPr>
          <w:rFonts w:asciiTheme="minorHAnsi" w:hAnsiTheme="minorHAnsi" w:cstheme="minorHAnsi"/>
          <w:sz w:val="22"/>
          <w:szCs w:val="22"/>
        </w:rPr>
        <w:t xml:space="preserve"> przez Internet działalność z sektora informacj</w:t>
      </w:r>
      <w:r w:rsidR="00C950BC" w:rsidRPr="00652595">
        <w:rPr>
          <w:rFonts w:asciiTheme="minorHAnsi" w:hAnsiTheme="minorHAnsi" w:cstheme="minorHAnsi"/>
          <w:sz w:val="22"/>
          <w:szCs w:val="22"/>
        </w:rPr>
        <w:t>i</w:t>
      </w:r>
      <w:r w:rsidRPr="00652595">
        <w:rPr>
          <w:rFonts w:asciiTheme="minorHAnsi" w:hAnsiTheme="minorHAnsi" w:cstheme="minorHAnsi"/>
          <w:sz w:val="22"/>
          <w:szCs w:val="22"/>
        </w:rPr>
        <w:t xml:space="preserve"> i telekomunikacj</w:t>
      </w:r>
      <w:r w:rsidR="00C950BC" w:rsidRPr="00652595">
        <w:rPr>
          <w:rFonts w:asciiTheme="minorHAnsi" w:hAnsiTheme="minorHAnsi" w:cstheme="minorHAnsi"/>
          <w:sz w:val="22"/>
          <w:szCs w:val="22"/>
        </w:rPr>
        <w:t>i</w:t>
      </w:r>
      <w:r w:rsidRPr="00652595">
        <w:rPr>
          <w:rFonts w:asciiTheme="minorHAnsi" w:hAnsiTheme="minorHAnsi" w:cstheme="minorHAnsi"/>
          <w:sz w:val="22"/>
          <w:szCs w:val="22"/>
        </w:rPr>
        <w:t>.</w:t>
      </w:r>
    </w:p>
    <w:p w14:paraId="3AF610E1" w14:textId="125E6654" w:rsidR="00F56C8D" w:rsidRPr="00652595" w:rsidRDefault="00F56C8D" w:rsidP="009849B3">
      <w:pPr>
        <w:spacing w:after="120"/>
        <w:rPr>
          <w:rFonts w:asciiTheme="minorHAnsi" w:hAnsiTheme="minorHAnsi" w:cstheme="minorHAnsi"/>
          <w:b/>
          <w:sz w:val="22"/>
          <w:szCs w:val="22"/>
        </w:rPr>
      </w:pPr>
      <w:r w:rsidRPr="00652595">
        <w:rPr>
          <w:rFonts w:asciiTheme="minorHAnsi" w:hAnsiTheme="minorHAnsi" w:cstheme="minorHAnsi"/>
          <w:b/>
          <w:sz w:val="22"/>
          <w:szCs w:val="22"/>
        </w:rPr>
        <w:t>Jeszcze prościej</w:t>
      </w:r>
    </w:p>
    <w:p w14:paraId="1E8B60EB" w14:textId="774ACA25" w:rsidR="00080F5B" w:rsidRPr="00652595" w:rsidRDefault="00080F5B" w:rsidP="00080F5B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 xml:space="preserve">Dotychczas firmę można było założyć </w:t>
      </w:r>
      <w:r w:rsidR="00C950BC" w:rsidRPr="00652595">
        <w:rPr>
          <w:rFonts w:asciiTheme="minorHAnsi" w:hAnsiTheme="minorHAnsi" w:cstheme="minorHAnsi"/>
          <w:sz w:val="22"/>
          <w:szCs w:val="22"/>
        </w:rPr>
        <w:t xml:space="preserve">online </w:t>
      </w:r>
      <w:r w:rsidRPr="00652595">
        <w:rPr>
          <w:rFonts w:asciiTheme="minorHAnsi" w:hAnsiTheme="minorHAnsi" w:cstheme="minorHAnsi"/>
          <w:sz w:val="22"/>
          <w:szCs w:val="22"/>
        </w:rPr>
        <w:t xml:space="preserve">na dwa sposoby – składając wniosek o wpis </w:t>
      </w:r>
      <w:r w:rsidR="00CC4886" w:rsidRPr="00652595">
        <w:rPr>
          <w:rFonts w:asciiTheme="minorHAnsi" w:hAnsiTheme="minorHAnsi" w:cstheme="minorHAnsi"/>
          <w:sz w:val="22"/>
          <w:szCs w:val="22"/>
        </w:rPr>
        <w:t xml:space="preserve">do </w:t>
      </w:r>
      <w:r w:rsidR="00C950BC" w:rsidRPr="00652595">
        <w:rPr>
          <w:rFonts w:asciiTheme="minorHAnsi" w:hAnsiTheme="minorHAnsi" w:cstheme="minorHAnsi"/>
          <w:sz w:val="22"/>
          <w:szCs w:val="22"/>
        </w:rPr>
        <w:t xml:space="preserve">rejestru </w:t>
      </w:r>
      <w:r w:rsidR="00CC4886" w:rsidRPr="00652595">
        <w:rPr>
          <w:rFonts w:asciiTheme="minorHAnsi" w:hAnsiTheme="minorHAnsi" w:cstheme="minorHAnsi"/>
          <w:sz w:val="22"/>
          <w:szCs w:val="22"/>
        </w:rPr>
        <w:t>CEIDG</w:t>
      </w:r>
      <w:r w:rsidRPr="00652595">
        <w:rPr>
          <w:rFonts w:asciiTheme="minorHAnsi" w:hAnsiTheme="minorHAnsi" w:cstheme="minorHAnsi"/>
          <w:sz w:val="22"/>
          <w:szCs w:val="22"/>
        </w:rPr>
        <w:t xml:space="preserve"> przez stronę </w:t>
      </w:r>
      <w:r w:rsidR="00CC4886" w:rsidRPr="00652595">
        <w:rPr>
          <w:rFonts w:asciiTheme="minorHAnsi" w:hAnsiTheme="minorHAnsi" w:cstheme="minorHAnsi"/>
          <w:sz w:val="22"/>
          <w:szCs w:val="22"/>
        </w:rPr>
        <w:t>ceidg.gov.pl</w:t>
      </w:r>
      <w:r w:rsidRPr="00652595">
        <w:rPr>
          <w:rFonts w:asciiTheme="minorHAnsi" w:hAnsiTheme="minorHAnsi" w:cstheme="minorHAnsi"/>
          <w:sz w:val="22"/>
          <w:szCs w:val="22"/>
        </w:rPr>
        <w:t xml:space="preserve"> lub przez platformę Biznes.gov.pl. </w:t>
      </w:r>
    </w:p>
    <w:p w14:paraId="6411EB24" w14:textId="66333C8F" w:rsidR="00080F5B" w:rsidRPr="00652595" w:rsidRDefault="00080F5B" w:rsidP="00080F5B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>–</w:t>
      </w:r>
      <w:r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>W</w:t>
      </w:r>
      <w:r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CC4886" w:rsidRPr="00652595">
        <w:rPr>
          <w:rFonts w:asciiTheme="minorHAnsi" w:hAnsiTheme="minorHAnsi" w:cstheme="minorHAnsi"/>
          <w:i/>
          <w:iCs/>
          <w:sz w:val="22"/>
          <w:szCs w:val="22"/>
        </w:rPr>
        <w:t>II kwarta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>le</w:t>
      </w:r>
      <w:r w:rsidR="00CC4886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tego roku</w:t>
      </w:r>
      <w:r w:rsidR="00A9566B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łączymy </w:t>
      </w:r>
      <w:r w:rsidR="00C950BC" w:rsidRPr="00652595">
        <w:rPr>
          <w:rFonts w:asciiTheme="minorHAnsi" w:hAnsiTheme="minorHAnsi" w:cstheme="minorHAnsi"/>
          <w:i/>
          <w:iCs/>
          <w:sz w:val="22"/>
          <w:szCs w:val="22"/>
        </w:rPr>
        <w:t>oba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CE4C8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te 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>portale dla przedsiębiorców</w:t>
      </w:r>
      <w:r w:rsidR="00CE4C8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. Powstanie </w:t>
      </w:r>
      <w:r w:rsidR="003F214A" w:rsidRPr="00652595">
        <w:rPr>
          <w:rFonts w:asciiTheme="minorHAnsi" w:hAnsiTheme="minorHAnsi" w:cstheme="minorHAnsi"/>
          <w:i/>
          <w:iCs/>
          <w:sz w:val="22"/>
          <w:szCs w:val="22"/>
        </w:rPr>
        <w:t>Konto Przedsiębiorcy na Biznes.gov.pl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r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Chcemy w ten sposób uprościć </w:t>
      </w:r>
      <w:r w:rsidR="00CC4886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i przyspieszyć </w:t>
      </w:r>
      <w:r w:rsidRPr="00652595">
        <w:rPr>
          <w:rFonts w:asciiTheme="minorHAnsi" w:hAnsiTheme="minorHAnsi" w:cstheme="minorHAnsi"/>
          <w:i/>
          <w:iCs/>
          <w:sz w:val="22"/>
          <w:szCs w:val="22"/>
        </w:rPr>
        <w:t>całą procedurę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załatwiania spraw urzędowych</w:t>
      </w:r>
      <w:r w:rsidR="00C950BC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, w tym także podatkowych i organizacyjnych, 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przez </w:t>
      </w:r>
      <w:r w:rsidR="00EA379A" w:rsidRPr="00652595">
        <w:rPr>
          <w:rFonts w:asciiTheme="minorHAnsi" w:hAnsiTheme="minorHAnsi" w:cstheme="minorHAnsi"/>
          <w:i/>
          <w:iCs/>
          <w:sz w:val="22"/>
          <w:szCs w:val="22"/>
        </w:rPr>
        <w:t>Internet</w:t>
      </w:r>
      <w:r w:rsidR="00337B33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r w:rsidR="00C950BC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Już </w:t>
      </w:r>
      <w:r w:rsidR="003F214A" w:rsidRPr="00652595">
        <w:rPr>
          <w:rFonts w:asciiTheme="minorHAnsi" w:hAnsiTheme="minorHAnsi" w:cstheme="minorHAnsi"/>
          <w:i/>
          <w:iCs/>
          <w:sz w:val="22"/>
          <w:szCs w:val="22"/>
        </w:rPr>
        <w:t>d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>zi</w:t>
      </w:r>
      <w:r w:rsidR="00856CDC" w:rsidRPr="00652595">
        <w:rPr>
          <w:rFonts w:asciiTheme="minorHAnsi" w:hAnsiTheme="minorHAnsi" w:cstheme="minorHAnsi"/>
          <w:i/>
          <w:iCs/>
          <w:sz w:val="22"/>
          <w:szCs w:val="22"/>
        </w:rPr>
        <w:t>ś na Biznes.gov.pl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1744B2" w:rsidRPr="00652595">
        <w:rPr>
          <w:rFonts w:asciiTheme="minorHAnsi" w:hAnsiTheme="minorHAnsi" w:cstheme="minorHAnsi"/>
          <w:i/>
          <w:iCs/>
          <w:sz w:val="22"/>
          <w:szCs w:val="22"/>
        </w:rPr>
        <w:t>za pośrednictwem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intuicyjny</w:t>
      </w:r>
      <w:r w:rsidR="001744B2" w:rsidRPr="00652595">
        <w:rPr>
          <w:rFonts w:asciiTheme="minorHAnsi" w:hAnsiTheme="minorHAnsi" w:cstheme="minorHAnsi"/>
          <w:i/>
          <w:iCs/>
          <w:sz w:val="22"/>
          <w:szCs w:val="22"/>
        </w:rPr>
        <w:t>ch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kreator</w:t>
      </w:r>
      <w:r w:rsidR="001744B2" w:rsidRPr="00652595">
        <w:rPr>
          <w:rFonts w:asciiTheme="minorHAnsi" w:hAnsiTheme="minorHAnsi" w:cstheme="minorHAnsi"/>
          <w:i/>
          <w:iCs/>
          <w:sz w:val="22"/>
          <w:szCs w:val="22"/>
        </w:rPr>
        <w:t>ów</w:t>
      </w:r>
      <w:r w:rsidR="00F56C8D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przedsiębiorca 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>jest p</w:t>
      </w:r>
      <w:r w:rsidR="00F56C8D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rowadzony krok po kroku nie tylko przez proces 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>rejestracji</w:t>
      </w:r>
      <w:r w:rsidR="00F56C8D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firmy, </w:t>
      </w:r>
      <w:r w:rsidR="00CC4886" w:rsidRPr="00652595">
        <w:rPr>
          <w:rFonts w:asciiTheme="minorHAnsi" w:hAnsiTheme="minorHAnsi" w:cstheme="minorHAnsi"/>
          <w:i/>
          <w:iCs/>
          <w:sz w:val="22"/>
          <w:szCs w:val="22"/>
        </w:rPr>
        <w:t>ale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też</w:t>
      </w:r>
      <w:r w:rsidR="00C950BC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przy okazji</w:t>
      </w:r>
      <w:r w:rsidR="007C27BA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każdej zmiany w CEIDG</w:t>
      </w:r>
      <w:r w:rsidR="00F56C8D" w:rsidRPr="0065259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652595">
        <w:rPr>
          <w:rFonts w:asciiTheme="minorHAnsi" w:hAnsiTheme="minorHAnsi" w:cstheme="minorHAnsi"/>
          <w:sz w:val="22"/>
          <w:szCs w:val="22"/>
        </w:rPr>
        <w:t xml:space="preserve">– mówi </w:t>
      </w:r>
      <w:r w:rsidR="001744B2" w:rsidRPr="00652595">
        <w:rPr>
          <w:rFonts w:asciiTheme="minorHAnsi" w:hAnsiTheme="minorHAnsi" w:cstheme="minorHAnsi"/>
          <w:b/>
          <w:bCs/>
          <w:sz w:val="22"/>
          <w:szCs w:val="22"/>
        </w:rPr>
        <w:t>Jarosław Gowin</w:t>
      </w:r>
      <w:r w:rsidRPr="00652595">
        <w:rPr>
          <w:rFonts w:asciiTheme="minorHAnsi" w:hAnsiTheme="minorHAnsi" w:cstheme="minorHAnsi"/>
          <w:sz w:val="22"/>
          <w:szCs w:val="22"/>
        </w:rPr>
        <w:t>.</w:t>
      </w:r>
    </w:p>
    <w:p w14:paraId="66115907" w14:textId="77777777" w:rsidR="00080F5B" w:rsidRPr="00652595" w:rsidRDefault="00080F5B" w:rsidP="009849B3">
      <w:pPr>
        <w:spacing w:after="120"/>
        <w:rPr>
          <w:rFonts w:asciiTheme="minorHAnsi" w:hAnsiTheme="minorHAnsi" w:cstheme="minorHAnsi"/>
          <w:sz w:val="22"/>
          <w:szCs w:val="22"/>
        </w:rPr>
      </w:pPr>
    </w:p>
    <w:p w14:paraId="0BE8B711" w14:textId="1132DFD8" w:rsidR="009861E4" w:rsidRPr="00F41F0E" w:rsidRDefault="00F56C8D" w:rsidP="009849B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52595">
        <w:rPr>
          <w:rFonts w:asciiTheme="minorHAnsi" w:hAnsiTheme="minorHAnsi" w:cstheme="minorHAnsi"/>
          <w:sz w:val="22"/>
          <w:szCs w:val="22"/>
        </w:rPr>
        <w:t>Więcej o</w:t>
      </w:r>
      <w:r w:rsidR="00E2525F" w:rsidRPr="00652595">
        <w:rPr>
          <w:rFonts w:asciiTheme="minorHAnsi" w:hAnsiTheme="minorHAnsi" w:cstheme="minorHAnsi"/>
          <w:sz w:val="22"/>
          <w:szCs w:val="22"/>
        </w:rPr>
        <w:t xml:space="preserve"> tym, </w:t>
      </w:r>
      <w:r w:rsidR="001744B2" w:rsidRPr="00652595">
        <w:rPr>
          <w:rFonts w:asciiTheme="minorHAnsi" w:hAnsiTheme="minorHAnsi" w:cstheme="minorHAnsi"/>
          <w:sz w:val="22"/>
          <w:szCs w:val="22"/>
        </w:rPr>
        <w:t>w jaki sposób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założyć firmę online</w:t>
      </w:r>
      <w:r w:rsidR="001744B2" w:rsidRPr="00652595">
        <w:rPr>
          <w:rFonts w:asciiTheme="minorHAnsi" w:hAnsiTheme="minorHAnsi" w:cstheme="minorHAnsi"/>
          <w:sz w:val="22"/>
          <w:szCs w:val="22"/>
        </w:rPr>
        <w:t xml:space="preserve"> szybko i sprawnie</w:t>
      </w:r>
      <w:r w:rsidR="00E50473" w:rsidRPr="00652595">
        <w:rPr>
          <w:rFonts w:asciiTheme="minorHAnsi" w:hAnsiTheme="minorHAnsi" w:cstheme="minorHAnsi"/>
          <w:sz w:val="22"/>
          <w:szCs w:val="22"/>
        </w:rPr>
        <w:t>, na co należy zwrócić</w:t>
      </w:r>
      <w:r w:rsidRPr="00652595">
        <w:rPr>
          <w:rFonts w:asciiTheme="minorHAnsi" w:hAnsiTheme="minorHAnsi" w:cstheme="minorHAnsi"/>
          <w:sz w:val="22"/>
          <w:szCs w:val="22"/>
        </w:rPr>
        <w:t xml:space="preserve"> uwagę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BD421B" w:rsidRPr="00652595">
        <w:rPr>
          <w:rFonts w:asciiTheme="minorHAnsi" w:hAnsiTheme="minorHAnsi" w:cstheme="minorHAnsi"/>
          <w:sz w:val="22"/>
          <w:szCs w:val="22"/>
        </w:rPr>
        <w:t>podczas rejestracji i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856CDC" w:rsidRPr="00652595">
        <w:rPr>
          <w:rFonts w:asciiTheme="minorHAnsi" w:hAnsiTheme="minorHAnsi" w:cstheme="minorHAnsi"/>
          <w:sz w:val="22"/>
          <w:szCs w:val="22"/>
        </w:rPr>
        <w:t>których tematów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BD421B" w:rsidRPr="00652595">
        <w:rPr>
          <w:rFonts w:asciiTheme="minorHAnsi" w:hAnsiTheme="minorHAnsi" w:cstheme="minorHAnsi"/>
          <w:sz w:val="22"/>
          <w:szCs w:val="22"/>
        </w:rPr>
        <w:t>nie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E2525F" w:rsidRPr="00652595">
        <w:rPr>
          <w:rFonts w:asciiTheme="minorHAnsi" w:hAnsiTheme="minorHAnsi" w:cstheme="minorHAnsi"/>
          <w:sz w:val="22"/>
          <w:szCs w:val="22"/>
        </w:rPr>
        <w:t xml:space="preserve">można </w:t>
      </w:r>
      <w:r w:rsidR="00856CDC" w:rsidRPr="00652595">
        <w:rPr>
          <w:rFonts w:asciiTheme="minorHAnsi" w:hAnsiTheme="minorHAnsi" w:cstheme="minorHAnsi"/>
          <w:sz w:val="22"/>
          <w:szCs w:val="22"/>
        </w:rPr>
        <w:t>pominąć</w:t>
      </w:r>
      <w:r w:rsidR="001744B2" w:rsidRPr="00652595">
        <w:rPr>
          <w:rFonts w:asciiTheme="minorHAnsi" w:hAnsiTheme="minorHAnsi" w:cstheme="minorHAnsi"/>
          <w:sz w:val="22"/>
          <w:szCs w:val="22"/>
        </w:rPr>
        <w:t>,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3B5CAD">
        <w:rPr>
          <w:rFonts w:asciiTheme="minorHAnsi" w:hAnsiTheme="minorHAnsi" w:cstheme="minorHAnsi"/>
          <w:sz w:val="22"/>
          <w:szCs w:val="22"/>
        </w:rPr>
        <w:t xml:space="preserve">usłyszymy 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w </w:t>
      </w:r>
      <w:r w:rsidR="00856CDC" w:rsidRPr="00652595">
        <w:rPr>
          <w:rFonts w:asciiTheme="minorHAnsi" w:hAnsiTheme="minorHAnsi" w:cstheme="minorHAnsi"/>
          <w:sz w:val="22"/>
          <w:szCs w:val="22"/>
        </w:rPr>
        <w:t>podcaście</w:t>
      </w:r>
      <w:r w:rsidR="00E50473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5E3502" w:rsidRPr="00652595">
        <w:rPr>
          <w:rFonts w:asciiTheme="minorHAnsi" w:hAnsiTheme="minorHAnsi" w:cstheme="minorHAnsi"/>
          <w:sz w:val="22"/>
          <w:szCs w:val="22"/>
        </w:rPr>
        <w:t>z cyklu "</w:t>
      </w:r>
      <w:r w:rsidR="005E3502" w:rsidRPr="00652595">
        <w:rPr>
          <w:rFonts w:asciiTheme="minorHAnsi" w:hAnsiTheme="minorHAnsi" w:cstheme="minorHAnsi"/>
          <w:b/>
          <w:sz w:val="22"/>
          <w:szCs w:val="22"/>
        </w:rPr>
        <w:t>BiznesPodcast, czyli jak prowadzić firmę online</w:t>
      </w:r>
      <w:r w:rsidR="00BC5DFE">
        <w:rPr>
          <w:rFonts w:asciiTheme="minorHAnsi" w:hAnsiTheme="minorHAnsi" w:cstheme="minorHAnsi"/>
          <w:sz w:val="22"/>
          <w:szCs w:val="22"/>
        </w:rPr>
        <w:t xml:space="preserve">" link: </w:t>
      </w:r>
      <w:hyperlink r:id="rId8" w:history="1">
        <w:r w:rsidR="00856CDC" w:rsidRPr="00652595">
          <w:rPr>
            <w:rStyle w:val="Hipercze"/>
            <w:rFonts w:asciiTheme="minorHAnsi" w:hAnsiTheme="minorHAnsi" w:cstheme="minorHAnsi"/>
            <w:sz w:val="22"/>
            <w:szCs w:val="22"/>
          </w:rPr>
          <w:t>www.biznes.gov.pl/podcast</w:t>
        </w:r>
      </w:hyperlink>
      <w:r w:rsidR="00856CDC" w:rsidRPr="00652595">
        <w:rPr>
          <w:rFonts w:asciiTheme="minorHAnsi" w:hAnsiTheme="minorHAnsi" w:cstheme="minorHAnsi"/>
          <w:sz w:val="22"/>
          <w:szCs w:val="22"/>
        </w:rPr>
        <w:t xml:space="preserve"> oraz</w:t>
      </w:r>
      <w:r w:rsidR="005E3502" w:rsidRPr="00652595">
        <w:rPr>
          <w:rFonts w:asciiTheme="minorHAnsi" w:hAnsiTheme="minorHAnsi" w:cstheme="minorHAnsi"/>
          <w:sz w:val="22"/>
          <w:szCs w:val="22"/>
        </w:rPr>
        <w:t xml:space="preserve"> na platformach: </w:t>
      </w:r>
      <w:hyperlink r:id="rId9" w:history="1">
        <w:r w:rsidR="00A30159" w:rsidRPr="00652595">
          <w:rPr>
            <w:rStyle w:val="Hipercze"/>
            <w:rFonts w:asciiTheme="minorHAnsi" w:hAnsiTheme="minorHAnsi" w:cstheme="minorHAnsi"/>
            <w:sz w:val="22"/>
            <w:szCs w:val="22"/>
          </w:rPr>
          <w:t>Spotify</w:t>
        </w:r>
      </w:hyperlink>
      <w:r w:rsidR="00F41F0E" w:rsidRPr="00652595">
        <w:rPr>
          <w:rFonts w:asciiTheme="minorHAnsi" w:hAnsiTheme="minorHAnsi" w:cstheme="minorHAnsi"/>
          <w:sz w:val="22"/>
          <w:szCs w:val="22"/>
        </w:rPr>
        <w:t>,</w:t>
      </w:r>
      <w:r w:rsidR="00A30159" w:rsidRPr="00652595">
        <w:t xml:space="preserve"> </w:t>
      </w:r>
      <w:hyperlink r:id="rId10" w:history="1">
        <w:r w:rsidR="00A30159" w:rsidRPr="00652595">
          <w:rPr>
            <w:rStyle w:val="Hipercze"/>
            <w:rFonts w:asciiTheme="minorHAnsi" w:hAnsiTheme="minorHAnsi" w:cstheme="minorHAnsi"/>
            <w:sz w:val="22"/>
            <w:szCs w:val="22"/>
          </w:rPr>
          <w:t>Soundcloud</w:t>
        </w:r>
      </w:hyperlink>
      <w:r w:rsidR="00A30159" w:rsidRPr="00652595">
        <w:rPr>
          <w:rFonts w:asciiTheme="minorHAnsi" w:hAnsiTheme="minorHAnsi" w:cstheme="minorHAnsi"/>
          <w:sz w:val="22"/>
          <w:szCs w:val="22"/>
        </w:rPr>
        <w:t>,</w:t>
      </w:r>
      <w:r w:rsidRPr="00652595">
        <w:rPr>
          <w:rFonts w:asciiTheme="minorHAnsi" w:hAnsiTheme="minorHAnsi" w:cstheme="minorHAnsi"/>
          <w:sz w:val="22"/>
          <w:szCs w:val="22"/>
        </w:rPr>
        <w:t xml:space="preserve"> </w:t>
      </w:r>
      <w:hyperlink r:id="rId11" w:history="1">
        <w:r w:rsidRPr="00652595">
          <w:rPr>
            <w:rStyle w:val="Hipercze"/>
            <w:rFonts w:asciiTheme="minorHAnsi" w:hAnsiTheme="minorHAnsi" w:cstheme="minorHAnsi"/>
            <w:sz w:val="22"/>
            <w:szCs w:val="22"/>
          </w:rPr>
          <w:t>Apple</w:t>
        </w:r>
      </w:hyperlink>
      <w:r w:rsidRPr="00652595">
        <w:rPr>
          <w:rFonts w:asciiTheme="minorHAnsi" w:hAnsiTheme="minorHAnsi" w:cstheme="minorHAnsi"/>
          <w:sz w:val="22"/>
          <w:szCs w:val="22"/>
        </w:rPr>
        <w:t xml:space="preserve">, </w:t>
      </w:r>
      <w:hyperlink r:id="rId12" w:history="1">
        <w:r w:rsidRPr="00652595">
          <w:rPr>
            <w:rStyle w:val="Hipercze"/>
            <w:rFonts w:asciiTheme="minorHAnsi" w:hAnsiTheme="minorHAnsi" w:cstheme="minorHAnsi"/>
            <w:sz w:val="22"/>
            <w:szCs w:val="22"/>
          </w:rPr>
          <w:t>Google</w:t>
        </w:r>
      </w:hyperlink>
      <w:r w:rsidRPr="00652595">
        <w:rPr>
          <w:rFonts w:asciiTheme="minorHAnsi" w:hAnsiTheme="minorHAnsi" w:cstheme="minorHAnsi"/>
          <w:sz w:val="22"/>
          <w:szCs w:val="22"/>
        </w:rPr>
        <w:t>,</w:t>
      </w:r>
      <w:r w:rsidR="00A30159" w:rsidRPr="00652595">
        <w:rPr>
          <w:rFonts w:asciiTheme="minorHAnsi" w:hAnsiTheme="minorHAnsi" w:cstheme="minorHAnsi"/>
          <w:sz w:val="22"/>
          <w:szCs w:val="22"/>
        </w:rPr>
        <w:t xml:space="preserve"> </w:t>
      </w:r>
      <w:hyperlink r:id="rId13" w:history="1">
        <w:r w:rsidR="00A30159" w:rsidRPr="00652595">
          <w:rPr>
            <w:rStyle w:val="Hipercze"/>
            <w:rFonts w:asciiTheme="minorHAnsi" w:hAnsiTheme="minorHAnsi" w:cstheme="minorHAnsi"/>
            <w:sz w:val="22"/>
            <w:szCs w:val="22"/>
          </w:rPr>
          <w:t>Stitcher</w:t>
        </w:r>
      </w:hyperlink>
      <w:r w:rsidR="00A30159" w:rsidRPr="00652595">
        <w:rPr>
          <w:rFonts w:asciiTheme="minorHAnsi" w:hAnsiTheme="minorHAnsi" w:cstheme="minorHAnsi"/>
          <w:sz w:val="22"/>
          <w:szCs w:val="22"/>
        </w:rPr>
        <w:t xml:space="preserve"> i </w:t>
      </w:r>
      <w:hyperlink r:id="rId14" w:history="1">
        <w:r w:rsidR="00A30159" w:rsidRPr="00652595">
          <w:rPr>
            <w:rStyle w:val="Hipercze"/>
            <w:rFonts w:asciiTheme="minorHAnsi" w:hAnsiTheme="minorHAnsi" w:cstheme="minorHAnsi"/>
            <w:sz w:val="22"/>
            <w:szCs w:val="22"/>
          </w:rPr>
          <w:t>Anchor</w:t>
        </w:r>
      </w:hyperlink>
      <w:r w:rsidR="00A30159" w:rsidRPr="00652595">
        <w:rPr>
          <w:rFonts w:asciiTheme="minorHAnsi" w:hAnsiTheme="minorHAnsi" w:cstheme="minorHAnsi"/>
          <w:sz w:val="22"/>
          <w:szCs w:val="22"/>
        </w:rPr>
        <w:t xml:space="preserve"> </w:t>
      </w:r>
      <w:r w:rsidR="00EA379A" w:rsidRPr="00652595">
        <w:rPr>
          <w:rFonts w:asciiTheme="minorHAnsi" w:hAnsiTheme="minorHAnsi" w:cstheme="minorHAnsi"/>
          <w:sz w:val="22"/>
          <w:szCs w:val="22"/>
        </w:rPr>
        <w:t xml:space="preserve">oraz </w:t>
      </w:r>
      <w:hyperlink r:id="rId15" w:history="1">
        <w:r w:rsidR="00A30159" w:rsidRPr="00652595">
          <w:rPr>
            <w:rStyle w:val="Hipercze"/>
            <w:rFonts w:asciiTheme="minorHAnsi" w:hAnsiTheme="minorHAnsi" w:cstheme="minorHAnsi"/>
            <w:sz w:val="22"/>
            <w:szCs w:val="22"/>
          </w:rPr>
          <w:t>kanale YouTube Biznes.gov.pl</w:t>
        </w:r>
      </w:hyperlink>
      <w:r w:rsidR="00A30159" w:rsidRPr="00652595">
        <w:rPr>
          <w:rFonts w:asciiTheme="minorHAnsi" w:hAnsiTheme="minorHAnsi" w:cstheme="minorHAnsi"/>
          <w:sz w:val="22"/>
          <w:szCs w:val="22"/>
        </w:rPr>
        <w:t>.</w:t>
      </w:r>
      <w:bookmarkStart w:id="0" w:name="ezdPracownikNazwa"/>
      <w:bookmarkStart w:id="1" w:name="ezdPracownikStanowisko"/>
      <w:bookmarkStart w:id="2" w:name="_GoBack"/>
      <w:bookmarkEnd w:id="0"/>
      <w:bookmarkEnd w:id="1"/>
      <w:bookmarkEnd w:id="2"/>
    </w:p>
    <w:p w14:paraId="70C1AAF6" w14:textId="56EE4A4D" w:rsidR="0044273E" w:rsidRPr="009861E4" w:rsidRDefault="0044273E" w:rsidP="009861E4">
      <w:pPr>
        <w:tabs>
          <w:tab w:val="left" w:pos="8148"/>
        </w:tabs>
        <w:rPr>
          <w:rFonts w:ascii="Arial" w:hAnsi="Arial" w:cs="Arial"/>
        </w:rPr>
      </w:pPr>
    </w:p>
    <w:sectPr w:rsidR="0044273E" w:rsidRPr="009861E4" w:rsidSect="00545040"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1906" w:h="16838" w:code="9"/>
      <w:pgMar w:top="1134" w:right="1134" w:bottom="993" w:left="1134" w:header="0" w:footer="5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59A735" w14:textId="77777777" w:rsidR="00967CBF" w:rsidRDefault="00967CBF">
      <w:r>
        <w:separator/>
      </w:r>
    </w:p>
  </w:endnote>
  <w:endnote w:type="continuationSeparator" w:id="0">
    <w:p w14:paraId="0DB5A15F" w14:textId="77777777" w:rsidR="00967CBF" w:rsidRDefault="00967CBF">
      <w:r>
        <w:continuationSeparator/>
      </w:r>
    </w:p>
  </w:endnote>
  <w:endnote w:type="continuationNotice" w:id="1">
    <w:p w14:paraId="6D52BE90" w14:textId="77777777" w:rsidR="00967CBF" w:rsidRDefault="00967C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7AD8C7" w14:textId="77777777" w:rsidR="00D3482B" w:rsidRDefault="00D3482B" w:rsidP="0054504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00DB01E5" w14:textId="77777777" w:rsidR="00D3482B" w:rsidRDefault="00D3482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3BFD8A" w14:textId="77777777" w:rsidR="00865275" w:rsidRDefault="00865275" w:rsidP="00865275">
    <w:pPr>
      <w:pStyle w:val="Stopka"/>
      <w:pBdr>
        <w:top w:val="single" w:sz="24" w:space="5" w:color="A5A5A5" w:themeColor="accent3"/>
      </w:pBdr>
      <w:jc w:val="center"/>
      <w:rPr>
        <w:rFonts w:ascii="Arial" w:hAnsi="Arial" w:cs="Arial"/>
        <w:iCs/>
        <w:color w:val="8C8C8C" w:themeColor="background1" w:themeShade="8C"/>
        <w:sz w:val="16"/>
        <w:szCs w:val="16"/>
      </w:rPr>
    </w:pPr>
    <w:r>
      <w:rPr>
        <w:rFonts w:ascii="Arial" w:hAnsi="Arial" w:cs="Arial"/>
        <w:iCs/>
        <w:color w:val="8C8C8C" w:themeColor="background1" w:themeShade="8C"/>
        <w:sz w:val="16"/>
        <w:szCs w:val="16"/>
        <w:vertAlign w:val="subscript"/>
      </w:rPr>
      <w:softHyphen/>
    </w:r>
    <w:r>
      <w:rPr>
        <w:rFonts w:ascii="Arial" w:hAnsi="Arial" w:cs="Arial"/>
        <w:iCs/>
        <w:color w:val="8C8C8C" w:themeColor="background1" w:themeShade="8C"/>
        <w:sz w:val="16"/>
        <w:szCs w:val="16"/>
      </w:rPr>
      <w:t xml:space="preserve"> </w:t>
    </w:r>
    <w:r>
      <w:rPr>
        <w:rFonts w:ascii="Arial" w:hAnsi="Arial" w:cs="Arial"/>
        <w:iCs/>
        <w:color w:val="8C8C8C" w:themeColor="background1" w:themeShade="8C"/>
        <w:sz w:val="16"/>
        <w:szCs w:val="16"/>
        <w:vertAlign w:val="subscript"/>
      </w:rPr>
      <w:softHyphen/>
    </w:r>
    <w:r>
      <w:rPr>
        <w:rFonts w:ascii="Arial" w:hAnsi="Arial" w:cs="Arial"/>
        <w:iCs/>
        <w:color w:val="8C8C8C" w:themeColor="background1" w:themeShade="8C"/>
        <w:sz w:val="16"/>
        <w:szCs w:val="16"/>
      </w:rPr>
      <w:t xml:space="preserve"> </w:t>
    </w:r>
    <w:sdt>
      <w:sdtPr>
        <w:rPr>
          <w:rFonts w:ascii="Arial" w:hAnsi="Arial" w:cs="Arial"/>
          <w:iCs/>
          <w:color w:val="8C8C8C" w:themeColor="background1" w:themeShade="8C"/>
          <w:sz w:val="16"/>
          <w:szCs w:val="16"/>
        </w:rPr>
        <w:alias w:val="Firma"/>
        <w:id w:val="-1801610882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>
          <w:rPr>
            <w:rFonts w:ascii="Arial" w:hAnsi="Arial" w:cs="Arial"/>
            <w:iCs/>
            <w:color w:val="8C8C8C" w:themeColor="background1" w:themeShade="8C"/>
            <w:sz w:val="16"/>
            <w:szCs w:val="16"/>
          </w:rPr>
          <w:t xml:space="preserve">     </w:t>
        </w:r>
      </w:sdtContent>
    </w:sdt>
    <w:r>
      <w:rPr>
        <w:rFonts w:ascii="Arial" w:hAnsi="Arial" w:cs="Arial"/>
        <w:iCs/>
        <w:color w:val="8C8C8C" w:themeColor="background1" w:themeShade="8C"/>
        <w:sz w:val="16"/>
        <w:szCs w:val="16"/>
      </w:rPr>
      <w:t>Ministerstwo Rozwoju, Pracy i Technologii, Plac Trzech Krzyży 3/5, 00-507 Warszawa</w:t>
    </w:r>
  </w:p>
  <w:p w14:paraId="0B7A5F24" w14:textId="77777777" w:rsidR="00D3482B" w:rsidRPr="00865275" w:rsidRDefault="00865275" w:rsidP="00865275">
    <w:pPr>
      <w:pStyle w:val="Stopka"/>
      <w:pBdr>
        <w:top w:val="single" w:sz="24" w:space="5" w:color="A5A5A5" w:themeColor="accent3"/>
      </w:pBdr>
      <w:jc w:val="center"/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</w:pPr>
    <w:r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e-mail: kancelaria@mrpit.gov.pl, www.gov.pl/rozwoj-praca-technologia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D95F09" w14:textId="77777777" w:rsidR="00861EB9" w:rsidRPr="00AF6E52" w:rsidRDefault="00967CBF" w:rsidP="00861EB9">
    <w:pPr>
      <w:pStyle w:val="Stopka"/>
      <w:pBdr>
        <w:top w:val="single" w:sz="24" w:space="5" w:color="A5A5A5" w:themeColor="accent3"/>
      </w:pBdr>
      <w:jc w:val="center"/>
      <w:rPr>
        <w:rFonts w:ascii="Arial" w:hAnsi="Arial" w:cs="Arial"/>
        <w:iCs/>
        <w:color w:val="8C8C8C" w:themeColor="background1" w:themeShade="8C"/>
        <w:sz w:val="16"/>
        <w:szCs w:val="16"/>
      </w:rPr>
    </w:pPr>
    <w:sdt>
      <w:sdtPr>
        <w:rPr>
          <w:rFonts w:ascii="Arial" w:hAnsi="Arial" w:cs="Arial"/>
          <w:iCs/>
          <w:color w:val="8C8C8C" w:themeColor="background1" w:themeShade="8C"/>
          <w:sz w:val="16"/>
          <w:szCs w:val="16"/>
        </w:rPr>
        <w:alias w:val="Firma"/>
        <w:id w:val="27066519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D3482B">
          <w:rPr>
            <w:rFonts w:ascii="Arial" w:hAnsi="Arial" w:cs="Arial"/>
            <w:iCs/>
            <w:color w:val="8C8C8C" w:themeColor="background1" w:themeShade="8C"/>
            <w:sz w:val="16"/>
            <w:szCs w:val="16"/>
          </w:rPr>
          <w:t xml:space="preserve">     </w:t>
        </w:r>
      </w:sdtContent>
    </w:sdt>
    <w:r w:rsidR="00861EB9">
      <w:rPr>
        <w:rFonts w:ascii="Arial" w:hAnsi="Arial" w:cs="Arial"/>
        <w:iCs/>
        <w:color w:val="8C8C8C" w:themeColor="background1" w:themeShade="8C"/>
        <w:sz w:val="16"/>
        <w:szCs w:val="16"/>
        <w:vertAlign w:val="subscript"/>
      </w:rPr>
      <w:softHyphen/>
    </w:r>
    <w:r w:rsidR="00861EB9" w:rsidRPr="006F34BD">
      <w:rPr>
        <w:rFonts w:ascii="Arial" w:hAnsi="Arial" w:cs="Arial"/>
        <w:iCs/>
        <w:color w:val="8C8C8C" w:themeColor="background1" w:themeShade="8C"/>
        <w:sz w:val="16"/>
        <w:szCs w:val="16"/>
      </w:rPr>
      <w:t xml:space="preserve"> </w:t>
    </w:r>
    <w:sdt>
      <w:sdtPr>
        <w:rPr>
          <w:rFonts w:ascii="Arial" w:hAnsi="Arial" w:cs="Arial"/>
          <w:iCs/>
          <w:color w:val="8C8C8C" w:themeColor="background1" w:themeShade="8C"/>
          <w:sz w:val="16"/>
          <w:szCs w:val="16"/>
        </w:rPr>
        <w:alias w:val="Firma"/>
        <w:id w:val="-1725593820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861EB9">
          <w:rPr>
            <w:rFonts w:ascii="Arial" w:hAnsi="Arial" w:cs="Arial"/>
            <w:iCs/>
            <w:color w:val="8C8C8C" w:themeColor="background1" w:themeShade="8C"/>
            <w:sz w:val="16"/>
            <w:szCs w:val="16"/>
          </w:rPr>
          <w:t xml:space="preserve">     </w:t>
        </w:r>
      </w:sdtContent>
    </w:sdt>
    <w:r w:rsidR="00861EB9">
      <w:rPr>
        <w:rFonts w:ascii="Arial" w:hAnsi="Arial" w:cs="Arial"/>
        <w:iCs/>
        <w:color w:val="8C8C8C" w:themeColor="background1" w:themeShade="8C"/>
        <w:sz w:val="16"/>
        <w:szCs w:val="16"/>
      </w:rPr>
      <w:t>M</w:t>
    </w:r>
    <w:r w:rsidR="00861EB9" w:rsidRPr="009946A3">
      <w:rPr>
        <w:rFonts w:ascii="Arial" w:hAnsi="Arial" w:cs="Arial"/>
        <w:iCs/>
        <w:color w:val="8C8C8C" w:themeColor="background1" w:themeShade="8C"/>
        <w:sz w:val="16"/>
        <w:szCs w:val="16"/>
      </w:rPr>
      <w:t>inisterstwo Rozwoju,</w:t>
    </w:r>
    <w:r w:rsidR="00861EB9">
      <w:rPr>
        <w:rFonts w:ascii="Arial" w:hAnsi="Arial" w:cs="Arial"/>
        <w:iCs/>
        <w:color w:val="8C8C8C" w:themeColor="background1" w:themeShade="8C"/>
        <w:sz w:val="16"/>
        <w:szCs w:val="16"/>
      </w:rPr>
      <w:t xml:space="preserve"> Pracy i Technologii,</w:t>
    </w:r>
    <w:r w:rsidR="00861EB9" w:rsidRPr="009946A3">
      <w:rPr>
        <w:rFonts w:ascii="Arial" w:hAnsi="Arial" w:cs="Arial"/>
        <w:iCs/>
        <w:color w:val="8C8C8C" w:themeColor="background1" w:themeShade="8C"/>
        <w:sz w:val="16"/>
        <w:szCs w:val="16"/>
      </w:rPr>
      <w:t xml:space="preserve"> Plac Trze</w:t>
    </w:r>
    <w:r w:rsidR="00861EB9">
      <w:rPr>
        <w:rFonts w:ascii="Arial" w:hAnsi="Arial" w:cs="Arial"/>
        <w:iCs/>
        <w:color w:val="8C8C8C" w:themeColor="background1" w:themeShade="8C"/>
        <w:sz w:val="16"/>
        <w:szCs w:val="16"/>
      </w:rPr>
      <w:t>ch Krzyży 3/5, 00-507 Warszawa</w:t>
    </w:r>
  </w:p>
  <w:p w14:paraId="0A1F9DD6" w14:textId="77777777" w:rsidR="00D3482B" w:rsidRPr="00177F81" w:rsidRDefault="00861EB9" w:rsidP="00861EB9">
    <w:pPr>
      <w:pStyle w:val="Stopka"/>
      <w:pBdr>
        <w:top w:val="single" w:sz="24" w:space="5" w:color="A5A5A5" w:themeColor="accent3"/>
      </w:pBdr>
      <w:jc w:val="center"/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</w:pPr>
    <w:r w:rsidRPr="00D54D27"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 xml:space="preserve">e-mail: </w:t>
    </w:r>
    <w:r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kancelaria</w:t>
    </w:r>
    <w:r w:rsidRPr="00D54D27"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@mr</w:t>
    </w:r>
    <w:r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pit</w:t>
    </w:r>
    <w:r w:rsidRPr="00D54D27"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.gov.pl</w:t>
    </w:r>
    <w:r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,</w:t>
    </w:r>
    <w:r w:rsidRPr="00D54D27"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 xml:space="preserve"> www.gov.pl/rozwoj</w:t>
    </w:r>
    <w:r>
      <w:rPr>
        <w:rFonts w:ascii="Arial" w:hAnsi="Arial" w:cs="Arial"/>
        <w:iCs/>
        <w:color w:val="8C8C8C" w:themeColor="background1" w:themeShade="8C"/>
        <w:sz w:val="16"/>
        <w:szCs w:val="16"/>
        <w:lang w:val="en-US"/>
      </w:rPr>
      <w:t>-praca-technologia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1527F" w14:textId="77777777" w:rsidR="00967CBF" w:rsidRDefault="00967CBF">
      <w:r>
        <w:separator/>
      </w:r>
    </w:p>
  </w:footnote>
  <w:footnote w:type="continuationSeparator" w:id="0">
    <w:p w14:paraId="1B0E509F" w14:textId="77777777" w:rsidR="00967CBF" w:rsidRDefault="00967CBF">
      <w:r>
        <w:continuationSeparator/>
      </w:r>
    </w:p>
  </w:footnote>
  <w:footnote w:type="continuationNotice" w:id="1">
    <w:p w14:paraId="638C4700" w14:textId="77777777" w:rsidR="00967CBF" w:rsidRDefault="00967CB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6919FF" w14:textId="77777777" w:rsidR="009B1D60" w:rsidRDefault="009B1D6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AFA366" w14:textId="77777777" w:rsidR="00D3482B" w:rsidRDefault="00D3482B" w:rsidP="00545040">
    <w:pPr>
      <w:pStyle w:val="Nagwek"/>
      <w:tabs>
        <w:tab w:val="left" w:pos="368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902887" wp14:editId="346F8BE0">
              <wp:simplePos x="0" y="0"/>
              <wp:positionH relativeFrom="column">
                <wp:posOffset>-400685</wp:posOffset>
              </wp:positionH>
              <wp:positionV relativeFrom="paragraph">
                <wp:posOffset>458470</wp:posOffset>
              </wp:positionV>
              <wp:extent cx="2623820" cy="1692910"/>
              <wp:effectExtent l="0" t="0" r="5080" b="2540"/>
              <wp:wrapNone/>
              <wp:docPr id="2064220483" name="Pole tekstowe 20642204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3820" cy="16929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86BDFD" w14:textId="77777777" w:rsidR="00D3482B" w:rsidRPr="009B7D61" w:rsidRDefault="00E77F7D" w:rsidP="00545040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noProof/>
                              <w:color w:val="000000" w:themeColor="text1"/>
                            </w:rPr>
                            <w:drawing>
                              <wp:inline distT="0" distB="0" distL="0" distR="0" wp14:anchorId="70349740" wp14:editId="2C9B7467">
                                <wp:extent cx="2956311" cy="2044781"/>
                                <wp:effectExtent l="0" t="0" r="0" b="0"/>
                                <wp:docPr id="14" name="Obraz 14" descr="Orzeł plus napis: Ministerstwo Rozwoju, Pracy i Technologii" title="Ministerstwo Rozwoju, Pracy i Technologii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2020-MR-pl-GP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56311" cy="204478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anchor="t" anchorCtr="0" upright="1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type w14:anchorId="0B902887" id="_x0000_t202" coordsize="21600,21600" o:spt="202" path="m,l,21600r21600,l21600,xe">
              <v:stroke joinstyle="miter"/>
              <v:path gradientshapeok="t" o:connecttype="rect"/>
            </v:shapetype>
            <v:shape id="Pole tekstowe 2064220483" o:spid="_x0000_s1026" type="#_x0000_t202" style="position:absolute;margin-left:-31.55pt;margin-top:36.1pt;width:206.6pt;height:13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" stroked="f">
              <v:textbox>
                <w:txbxContent>
                  <w:p w14:paraId="0886BDFD" w14:textId="77777777" w:rsidR="00D3482B" w:rsidRPr="009B7D61" w:rsidRDefault="00E77F7D" w:rsidP="00545040">
                    <w:pPr>
                      <w:jc w:val="center"/>
                      <w:rPr>
                        <w:color w:val="000000" w:themeColor="text1"/>
                      </w:rPr>
                    </w:pPr>
                    <w:r>
                      <w:rPr>
                        <w:noProof/>
                        <w:color w:val="000000" w:themeColor="text1"/>
                      </w:rPr>
                      <w:drawing>
                        <wp:inline distT="0" distB="0" distL="0" distR="0" wp14:anchorId="70349740" wp14:editId="2C9B7467">
                          <wp:extent cx="2956311" cy="2044781"/>
                          <wp:effectExtent l="0" t="0" r="0" b="0"/>
                          <wp:docPr id="14" name="Obraz 14" descr="Orzeł plus napis: Ministerstwo Rozwoju, Pracy i Technologii" title="Ministerstwo Rozwoju, Pracy i Technologii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2020-MR-pl-GP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56311" cy="204478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655D922" wp14:editId="1677AF24">
              <wp:simplePos x="0" y="0"/>
              <wp:positionH relativeFrom="column">
                <wp:posOffset>-158115</wp:posOffset>
              </wp:positionH>
              <wp:positionV relativeFrom="paragraph">
                <wp:posOffset>1408850</wp:posOffset>
              </wp:positionV>
              <wp:extent cx="1972800" cy="7200"/>
              <wp:effectExtent l="0" t="0" r="27940" b="31115"/>
              <wp:wrapNone/>
              <wp:docPr id="4" name="Łącznik prostoliniow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972800" cy="72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2B9CC29B" id="Łącznik prostoliniowy 4" o:spid="_x0000_s1026" style="position:absolute;flip:y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45pt,110.95pt" to="142.9pt,1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" strokecolor="#5b9bd5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46AD0"/>
    <w:multiLevelType w:val="hybridMultilevel"/>
    <w:tmpl w:val="125C9796"/>
    <w:lvl w:ilvl="0" w:tplc="C248F2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598B0C6" w:tentative="1">
      <w:start w:val="1"/>
      <w:numFmt w:val="lowerLetter"/>
      <w:lvlText w:val="%2."/>
      <w:lvlJc w:val="left"/>
      <w:pPr>
        <w:ind w:left="1440" w:hanging="360"/>
      </w:pPr>
    </w:lvl>
    <w:lvl w:ilvl="2" w:tplc="2B1A03CC" w:tentative="1">
      <w:start w:val="1"/>
      <w:numFmt w:val="lowerRoman"/>
      <w:lvlText w:val="%3."/>
      <w:lvlJc w:val="right"/>
      <w:pPr>
        <w:ind w:left="2160" w:hanging="180"/>
      </w:pPr>
    </w:lvl>
    <w:lvl w:ilvl="3" w:tplc="23ACEE52" w:tentative="1">
      <w:start w:val="1"/>
      <w:numFmt w:val="decimal"/>
      <w:lvlText w:val="%4."/>
      <w:lvlJc w:val="left"/>
      <w:pPr>
        <w:ind w:left="2880" w:hanging="360"/>
      </w:pPr>
    </w:lvl>
    <w:lvl w:ilvl="4" w:tplc="4DB22DD4" w:tentative="1">
      <w:start w:val="1"/>
      <w:numFmt w:val="lowerLetter"/>
      <w:lvlText w:val="%5."/>
      <w:lvlJc w:val="left"/>
      <w:pPr>
        <w:ind w:left="3600" w:hanging="360"/>
      </w:pPr>
    </w:lvl>
    <w:lvl w:ilvl="5" w:tplc="752EE99E" w:tentative="1">
      <w:start w:val="1"/>
      <w:numFmt w:val="lowerRoman"/>
      <w:lvlText w:val="%6."/>
      <w:lvlJc w:val="right"/>
      <w:pPr>
        <w:ind w:left="4320" w:hanging="180"/>
      </w:pPr>
    </w:lvl>
    <w:lvl w:ilvl="6" w:tplc="DAFEDD9E" w:tentative="1">
      <w:start w:val="1"/>
      <w:numFmt w:val="decimal"/>
      <w:lvlText w:val="%7."/>
      <w:lvlJc w:val="left"/>
      <w:pPr>
        <w:ind w:left="5040" w:hanging="360"/>
      </w:pPr>
    </w:lvl>
    <w:lvl w:ilvl="7" w:tplc="73842C06" w:tentative="1">
      <w:start w:val="1"/>
      <w:numFmt w:val="lowerLetter"/>
      <w:lvlText w:val="%8."/>
      <w:lvlJc w:val="left"/>
      <w:pPr>
        <w:ind w:left="5760" w:hanging="360"/>
      </w:pPr>
    </w:lvl>
    <w:lvl w:ilvl="8" w:tplc="64F209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33B51"/>
    <w:multiLevelType w:val="hybridMultilevel"/>
    <w:tmpl w:val="4462F3E4"/>
    <w:lvl w:ilvl="0" w:tplc="36D4BB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CBEF2D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8B6FA1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5B01E9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04822C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AE417D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8488D1F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5ECE2C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106019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6220F5E"/>
    <w:multiLevelType w:val="hybridMultilevel"/>
    <w:tmpl w:val="54640F68"/>
    <w:lvl w:ilvl="0" w:tplc="E410FB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7FC6AE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DE2CB8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9D1E141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33E71F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762F034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AA271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2E658D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BFA981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CCD6CD9"/>
    <w:multiLevelType w:val="hybridMultilevel"/>
    <w:tmpl w:val="02A241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drawingGridHorizontalSpacing w:val="6"/>
  <w:drawingGridVerticalSpacing w:val="6"/>
  <w:doNotShadeFormData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3E"/>
    <w:rsid w:val="00012A07"/>
    <w:rsid w:val="000137AA"/>
    <w:rsid w:val="00016E90"/>
    <w:rsid w:val="00021D37"/>
    <w:rsid w:val="00042126"/>
    <w:rsid w:val="00042919"/>
    <w:rsid w:val="00056BDC"/>
    <w:rsid w:val="00064D3F"/>
    <w:rsid w:val="000720CA"/>
    <w:rsid w:val="00080F5B"/>
    <w:rsid w:val="00086779"/>
    <w:rsid w:val="00093EB1"/>
    <w:rsid w:val="000B5E19"/>
    <w:rsid w:val="000B6A9F"/>
    <w:rsid w:val="000F67F2"/>
    <w:rsid w:val="00101DBA"/>
    <w:rsid w:val="00112CE5"/>
    <w:rsid w:val="0011730F"/>
    <w:rsid w:val="00126458"/>
    <w:rsid w:val="0012706B"/>
    <w:rsid w:val="00152211"/>
    <w:rsid w:val="00166EA3"/>
    <w:rsid w:val="00173CB3"/>
    <w:rsid w:val="001744B2"/>
    <w:rsid w:val="00177F81"/>
    <w:rsid w:val="001936EF"/>
    <w:rsid w:val="00196BE0"/>
    <w:rsid w:val="001A0F50"/>
    <w:rsid w:val="001A7298"/>
    <w:rsid w:val="001B0D69"/>
    <w:rsid w:val="001B4372"/>
    <w:rsid w:val="001B4DCE"/>
    <w:rsid w:val="001C01DC"/>
    <w:rsid w:val="001C366C"/>
    <w:rsid w:val="001F17A6"/>
    <w:rsid w:val="001F3181"/>
    <w:rsid w:val="00202C22"/>
    <w:rsid w:val="00207EDB"/>
    <w:rsid w:val="0021385B"/>
    <w:rsid w:val="002278B5"/>
    <w:rsid w:val="00233A53"/>
    <w:rsid w:val="00244517"/>
    <w:rsid w:val="00244CEB"/>
    <w:rsid w:val="002477B6"/>
    <w:rsid w:val="00264D86"/>
    <w:rsid w:val="00264ED8"/>
    <w:rsid w:val="0026587E"/>
    <w:rsid w:val="002659F7"/>
    <w:rsid w:val="00266E9B"/>
    <w:rsid w:val="00275E82"/>
    <w:rsid w:val="00285503"/>
    <w:rsid w:val="00297E37"/>
    <w:rsid w:val="002A3F09"/>
    <w:rsid w:val="002B2966"/>
    <w:rsid w:val="002D4429"/>
    <w:rsid w:val="002D541D"/>
    <w:rsid w:val="002E5D59"/>
    <w:rsid w:val="002F0F1A"/>
    <w:rsid w:val="00326FDD"/>
    <w:rsid w:val="00337B33"/>
    <w:rsid w:val="00340A40"/>
    <w:rsid w:val="00375060"/>
    <w:rsid w:val="00377128"/>
    <w:rsid w:val="00394426"/>
    <w:rsid w:val="00394513"/>
    <w:rsid w:val="003A00E4"/>
    <w:rsid w:val="003B5140"/>
    <w:rsid w:val="003B5CAD"/>
    <w:rsid w:val="003C01B8"/>
    <w:rsid w:val="003C4628"/>
    <w:rsid w:val="003C47B4"/>
    <w:rsid w:val="003D0D7E"/>
    <w:rsid w:val="003F214A"/>
    <w:rsid w:val="00407696"/>
    <w:rsid w:val="004219A8"/>
    <w:rsid w:val="0042659E"/>
    <w:rsid w:val="0044273E"/>
    <w:rsid w:val="0045194A"/>
    <w:rsid w:val="004621FE"/>
    <w:rsid w:val="00471457"/>
    <w:rsid w:val="00476AA6"/>
    <w:rsid w:val="0049154A"/>
    <w:rsid w:val="00492A64"/>
    <w:rsid w:val="00496073"/>
    <w:rsid w:val="004966EA"/>
    <w:rsid w:val="004D17B8"/>
    <w:rsid w:val="004D2FE3"/>
    <w:rsid w:val="004D4F53"/>
    <w:rsid w:val="004E62C4"/>
    <w:rsid w:val="00506FB5"/>
    <w:rsid w:val="00514802"/>
    <w:rsid w:val="0051617D"/>
    <w:rsid w:val="0053692D"/>
    <w:rsid w:val="00543548"/>
    <w:rsid w:val="00544C93"/>
    <w:rsid w:val="00545040"/>
    <w:rsid w:val="00550BA1"/>
    <w:rsid w:val="005A42DD"/>
    <w:rsid w:val="005B6C45"/>
    <w:rsid w:val="005E3502"/>
    <w:rsid w:val="005E68CA"/>
    <w:rsid w:val="005F7559"/>
    <w:rsid w:val="0060172E"/>
    <w:rsid w:val="00602524"/>
    <w:rsid w:val="00604E4E"/>
    <w:rsid w:val="006175E4"/>
    <w:rsid w:val="00624B6C"/>
    <w:rsid w:val="00625AFB"/>
    <w:rsid w:val="006465C1"/>
    <w:rsid w:val="00652595"/>
    <w:rsid w:val="00684512"/>
    <w:rsid w:val="006876CA"/>
    <w:rsid w:val="00692BFE"/>
    <w:rsid w:val="006A7B84"/>
    <w:rsid w:val="006D79CA"/>
    <w:rsid w:val="00711FC0"/>
    <w:rsid w:val="00712E6B"/>
    <w:rsid w:val="00747108"/>
    <w:rsid w:val="00750173"/>
    <w:rsid w:val="007778AA"/>
    <w:rsid w:val="0078109C"/>
    <w:rsid w:val="00791232"/>
    <w:rsid w:val="00796EDC"/>
    <w:rsid w:val="007A16EA"/>
    <w:rsid w:val="007B1B9D"/>
    <w:rsid w:val="007B22B7"/>
    <w:rsid w:val="007C27BA"/>
    <w:rsid w:val="007C55E1"/>
    <w:rsid w:val="007E7B9E"/>
    <w:rsid w:val="007F7A2B"/>
    <w:rsid w:val="00810529"/>
    <w:rsid w:val="008114B4"/>
    <w:rsid w:val="008115A4"/>
    <w:rsid w:val="008178A5"/>
    <w:rsid w:val="0084133C"/>
    <w:rsid w:val="00856CDC"/>
    <w:rsid w:val="00861EB9"/>
    <w:rsid w:val="00865275"/>
    <w:rsid w:val="00871061"/>
    <w:rsid w:val="008717E8"/>
    <w:rsid w:val="00877082"/>
    <w:rsid w:val="00892379"/>
    <w:rsid w:val="008967CB"/>
    <w:rsid w:val="008A1B77"/>
    <w:rsid w:val="008B3DA5"/>
    <w:rsid w:val="008C4D1D"/>
    <w:rsid w:val="008F00C0"/>
    <w:rsid w:val="00913C71"/>
    <w:rsid w:val="009244BA"/>
    <w:rsid w:val="00930991"/>
    <w:rsid w:val="00937182"/>
    <w:rsid w:val="00937282"/>
    <w:rsid w:val="00943060"/>
    <w:rsid w:val="009479F9"/>
    <w:rsid w:val="009645D6"/>
    <w:rsid w:val="00967CBF"/>
    <w:rsid w:val="00967D1E"/>
    <w:rsid w:val="009750F4"/>
    <w:rsid w:val="009849B3"/>
    <w:rsid w:val="009856AE"/>
    <w:rsid w:val="009861E4"/>
    <w:rsid w:val="00997939"/>
    <w:rsid w:val="009B1D60"/>
    <w:rsid w:val="009C1D76"/>
    <w:rsid w:val="009D1F64"/>
    <w:rsid w:val="009D365E"/>
    <w:rsid w:val="009E15E3"/>
    <w:rsid w:val="009E209D"/>
    <w:rsid w:val="009E40F3"/>
    <w:rsid w:val="009E50F4"/>
    <w:rsid w:val="009E6049"/>
    <w:rsid w:val="009F2479"/>
    <w:rsid w:val="00A15630"/>
    <w:rsid w:val="00A30159"/>
    <w:rsid w:val="00A3360F"/>
    <w:rsid w:val="00A433C1"/>
    <w:rsid w:val="00A43FE5"/>
    <w:rsid w:val="00A54555"/>
    <w:rsid w:val="00A608D5"/>
    <w:rsid w:val="00A63AAD"/>
    <w:rsid w:val="00A745CE"/>
    <w:rsid w:val="00A832EB"/>
    <w:rsid w:val="00A9566B"/>
    <w:rsid w:val="00AA5336"/>
    <w:rsid w:val="00AB4A37"/>
    <w:rsid w:val="00AC3E0E"/>
    <w:rsid w:val="00AC6297"/>
    <w:rsid w:val="00AF6F2F"/>
    <w:rsid w:val="00B04736"/>
    <w:rsid w:val="00B06D65"/>
    <w:rsid w:val="00B06F52"/>
    <w:rsid w:val="00B15DD3"/>
    <w:rsid w:val="00B2393D"/>
    <w:rsid w:val="00B253B1"/>
    <w:rsid w:val="00B503FE"/>
    <w:rsid w:val="00B71E2A"/>
    <w:rsid w:val="00B749C7"/>
    <w:rsid w:val="00B77DAE"/>
    <w:rsid w:val="00BA2332"/>
    <w:rsid w:val="00BB1CD0"/>
    <w:rsid w:val="00BB3647"/>
    <w:rsid w:val="00BC27F3"/>
    <w:rsid w:val="00BC5DFE"/>
    <w:rsid w:val="00BD017C"/>
    <w:rsid w:val="00BD177A"/>
    <w:rsid w:val="00BD421B"/>
    <w:rsid w:val="00BE0149"/>
    <w:rsid w:val="00BF5C6C"/>
    <w:rsid w:val="00C011B3"/>
    <w:rsid w:val="00C10331"/>
    <w:rsid w:val="00C13CCA"/>
    <w:rsid w:val="00C45A6A"/>
    <w:rsid w:val="00C60648"/>
    <w:rsid w:val="00C779B5"/>
    <w:rsid w:val="00C77CFC"/>
    <w:rsid w:val="00C8662C"/>
    <w:rsid w:val="00C867E7"/>
    <w:rsid w:val="00C950BC"/>
    <w:rsid w:val="00CA0ACC"/>
    <w:rsid w:val="00CA0CF6"/>
    <w:rsid w:val="00CA1C0C"/>
    <w:rsid w:val="00CA1E66"/>
    <w:rsid w:val="00CA7080"/>
    <w:rsid w:val="00CB0C6C"/>
    <w:rsid w:val="00CC4886"/>
    <w:rsid w:val="00CC5788"/>
    <w:rsid w:val="00CC5CF8"/>
    <w:rsid w:val="00CD79FD"/>
    <w:rsid w:val="00CE4C8A"/>
    <w:rsid w:val="00D156BF"/>
    <w:rsid w:val="00D3482B"/>
    <w:rsid w:val="00D722BA"/>
    <w:rsid w:val="00D76371"/>
    <w:rsid w:val="00D82740"/>
    <w:rsid w:val="00D97D80"/>
    <w:rsid w:val="00DA7919"/>
    <w:rsid w:val="00DB408B"/>
    <w:rsid w:val="00DC63A3"/>
    <w:rsid w:val="00DC755F"/>
    <w:rsid w:val="00E172E0"/>
    <w:rsid w:val="00E2525F"/>
    <w:rsid w:val="00E27FF5"/>
    <w:rsid w:val="00E318A5"/>
    <w:rsid w:val="00E50473"/>
    <w:rsid w:val="00E56757"/>
    <w:rsid w:val="00E56DA9"/>
    <w:rsid w:val="00E61E70"/>
    <w:rsid w:val="00E63830"/>
    <w:rsid w:val="00E7280D"/>
    <w:rsid w:val="00E7710E"/>
    <w:rsid w:val="00E77BB1"/>
    <w:rsid w:val="00E77F7D"/>
    <w:rsid w:val="00E91690"/>
    <w:rsid w:val="00E961FD"/>
    <w:rsid w:val="00EA379A"/>
    <w:rsid w:val="00ED2B2A"/>
    <w:rsid w:val="00ED310D"/>
    <w:rsid w:val="00EF3163"/>
    <w:rsid w:val="00F02139"/>
    <w:rsid w:val="00F03F6B"/>
    <w:rsid w:val="00F2117F"/>
    <w:rsid w:val="00F235B6"/>
    <w:rsid w:val="00F33DE3"/>
    <w:rsid w:val="00F41F0E"/>
    <w:rsid w:val="00F511C2"/>
    <w:rsid w:val="00F51F61"/>
    <w:rsid w:val="00F55746"/>
    <w:rsid w:val="00F56C8D"/>
    <w:rsid w:val="00F72B5E"/>
    <w:rsid w:val="00F832CC"/>
    <w:rsid w:val="00F848B2"/>
    <w:rsid w:val="00F93B28"/>
    <w:rsid w:val="00FA45D5"/>
    <w:rsid w:val="00FA54E4"/>
    <w:rsid w:val="00FC65C1"/>
    <w:rsid w:val="00FD1042"/>
    <w:rsid w:val="00FD460D"/>
    <w:rsid w:val="00FD62A9"/>
    <w:rsid w:val="00FE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16AE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paragraph" w:styleId="Nagwek1">
    <w:name w:val="heading 1"/>
    <w:basedOn w:val="Normalny"/>
    <w:next w:val="Normalny"/>
    <w:link w:val="Nagwek1Znak"/>
    <w:qFormat/>
    <w:rsid w:val="00285503"/>
    <w:pPr>
      <w:keepNext/>
      <w:keepLines/>
      <w:spacing w:before="480"/>
      <w:outlineLvl w:val="0"/>
    </w:pPr>
    <w:rPr>
      <w:rFonts w:ascii="Arial" w:eastAsiaTheme="majorEastAsia" w:hAnsi="Arial" w:cstheme="majorBidi"/>
      <w:b/>
      <w:bCs/>
      <w:color w:val="000000" w:themeColor="text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85503"/>
    <w:pPr>
      <w:tabs>
        <w:tab w:val="center" w:pos="4536"/>
        <w:tab w:val="right" w:pos="9072"/>
      </w:tabs>
    </w:pPr>
    <w:rPr>
      <w:rFonts w:ascii="Arial" w:hAnsi="Arial"/>
      <w:sz w:val="28"/>
    </w:rPr>
  </w:style>
  <w:style w:type="paragraph" w:styleId="Stopka">
    <w:name w:val="footer"/>
    <w:basedOn w:val="Normalny"/>
    <w:link w:val="StopkaZnak"/>
    <w:uiPriority w:val="99"/>
    <w:rsid w:val="00777876"/>
    <w:pPr>
      <w:tabs>
        <w:tab w:val="center" w:pos="4536"/>
        <w:tab w:val="right" w:pos="9072"/>
      </w:tabs>
    </w:pPr>
  </w:style>
  <w:style w:type="paragraph" w:styleId="Mapadokumentu">
    <w:name w:val="Document Map"/>
    <w:aliases w:val="Plan dokumentu"/>
    <w:basedOn w:val="Normalny"/>
    <w:semiHidden/>
    <w:rsid w:val="0077374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kstdymka">
    <w:name w:val="Balloon Text"/>
    <w:basedOn w:val="Normalny"/>
    <w:semiHidden/>
    <w:rsid w:val="00343996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CB0F0D"/>
  </w:style>
  <w:style w:type="character" w:styleId="Pogrubienie">
    <w:name w:val="Strong"/>
    <w:uiPriority w:val="22"/>
    <w:qFormat/>
    <w:rsid w:val="00EF30F0"/>
    <w:rPr>
      <w:b/>
      <w:bCs/>
    </w:rPr>
  </w:style>
  <w:style w:type="table" w:styleId="Tabela-Siatka">
    <w:name w:val="Table Grid"/>
    <w:basedOn w:val="Standardowy"/>
    <w:rsid w:val="00463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escpisma">
    <w:name w:val="tresc.pisma"/>
    <w:basedOn w:val="Normalny"/>
    <w:qFormat/>
    <w:rsid w:val="00620979"/>
    <w:pPr>
      <w:spacing w:line="360" w:lineRule="auto"/>
      <w:ind w:left="-426" w:firstLine="709"/>
      <w:jc w:val="both"/>
    </w:pPr>
    <w:rPr>
      <w:rFonts w:eastAsia="Calibri"/>
    </w:rPr>
  </w:style>
  <w:style w:type="character" w:styleId="Odwoaniedokomentarza">
    <w:name w:val="annotation reference"/>
    <w:basedOn w:val="Domylnaczcionkaakapitu"/>
    <w:semiHidden/>
    <w:unhideWhenUsed/>
    <w:rsid w:val="00620979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6209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620979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6209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620979"/>
    <w:rPr>
      <w:b/>
      <w:bCs/>
      <w:lang w:val="pl-PL"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4388D"/>
    <w:rPr>
      <w:sz w:val="24"/>
      <w:szCs w:val="24"/>
      <w:lang w:val="pl-PL" w:eastAsia="pl-PL"/>
    </w:rPr>
  </w:style>
  <w:style w:type="paragraph" w:styleId="Akapitzlist">
    <w:name w:val="List Paragraph"/>
    <w:basedOn w:val="Normalny"/>
    <w:uiPriority w:val="34"/>
    <w:qFormat/>
    <w:rsid w:val="004A36F0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285503"/>
    <w:rPr>
      <w:rFonts w:ascii="Arial" w:eastAsiaTheme="majorEastAsia" w:hAnsi="Arial" w:cstheme="majorBidi"/>
      <w:b/>
      <w:bCs/>
      <w:color w:val="000000" w:themeColor="text1"/>
      <w:sz w:val="28"/>
      <w:szCs w:val="28"/>
      <w:lang w:val="pl-PL" w:eastAsia="pl-PL"/>
    </w:rPr>
  </w:style>
  <w:style w:type="paragraph" w:styleId="Poprawka">
    <w:name w:val="Revision"/>
    <w:hidden/>
    <w:uiPriority w:val="99"/>
    <w:semiHidden/>
    <w:rsid w:val="00093EB1"/>
    <w:rPr>
      <w:sz w:val="24"/>
      <w:szCs w:val="24"/>
      <w:lang w:val="pl-PL" w:eastAsia="pl-PL"/>
    </w:rPr>
  </w:style>
  <w:style w:type="character" w:styleId="Hipercze">
    <w:name w:val="Hyperlink"/>
    <w:basedOn w:val="Domylnaczcionkaakapitu"/>
    <w:unhideWhenUsed/>
    <w:rsid w:val="00166EA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5017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C867E7"/>
    <w:rPr>
      <w:color w:val="954F72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F02139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semiHidden/>
    <w:unhideWhenUsed/>
    <w:rsid w:val="0037506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375060"/>
    <w:rPr>
      <w:lang w:val="pl-PL" w:eastAsia="pl-PL"/>
    </w:rPr>
  </w:style>
  <w:style w:type="character" w:styleId="Odwoanieprzypisukocowego">
    <w:name w:val="endnote reference"/>
    <w:basedOn w:val="Domylnaczcionkaakapitu"/>
    <w:semiHidden/>
    <w:unhideWhenUsed/>
    <w:rsid w:val="00375060"/>
    <w:rPr>
      <w:vertAlign w:val="superscript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2A3F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4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znes.gov.pl/podcast" TargetMode="External"/><Relationship Id="rId13" Type="http://schemas.openxmlformats.org/officeDocument/2006/relationships/hyperlink" Target="https://www.stitcher.com/show/biznes-podcast-czyli-jak-prowadzic-firme-online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podcasts.google.com/feed/aHR0cHM6Ly9hbmNob3IuZm0vcy80NWY2MjRlMC9wb2RjYXN0L3Jzcw?sa=X&amp;ved=0CAMQ4aUDahcKEwjQxuqSxZPuAhUAAAAAHQAAAAAQAQ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odcasts.apple.com/pl/podcast/biznes-podcast-czyli-jak-prowadzi%C4%87-firm%C4%99-online/id154684024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RAXU0-on3L0&amp;list=PLYkoaE1x8NvdWX7olZPTbOQABNYyAZqBE&amp;ab_channel=biznes.gov.pl" TargetMode="External"/><Relationship Id="rId10" Type="http://schemas.openxmlformats.org/officeDocument/2006/relationships/hyperlink" Target="https://soundcloud.com/biznes-podcast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open.spotify.com/show/2EdOyDwNkWvaLmGTpzSpkt" TargetMode="External"/><Relationship Id="rId14" Type="http://schemas.openxmlformats.org/officeDocument/2006/relationships/hyperlink" Target="https://anchor.fm/biznes-podcast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57FE3F-A802-497E-BE81-78D333BA6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910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2021-04-22T07:14:00Z</dcterms:created>
  <dcterms:modified xsi:type="dcterms:W3CDTF">2021-04-27T09:30:00Z</dcterms:modified>
</cp:coreProperties>
</file>