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509615" w14:textId="0AF848B5" w:rsidR="00130B3A" w:rsidRPr="00EF07F6" w:rsidRDefault="0005744D" w:rsidP="004839C0">
      <w:pPr>
        <w:rPr>
          <w:lang w:val="pl-PL"/>
        </w:rPr>
      </w:pPr>
      <w:r w:rsidRPr="00EF07F6">
        <w:rPr>
          <w:lang w:val="pl-PL"/>
        </w:rPr>
        <w:t xml:space="preserve"> </w:t>
      </w:r>
    </w:p>
    <w:p w14:paraId="42E4C842" w14:textId="77777777" w:rsidR="00B276DA" w:rsidRPr="00EF07F6" w:rsidRDefault="00B276DA" w:rsidP="00676861">
      <w:pPr>
        <w:spacing w:before="120" w:after="120" w:line="360" w:lineRule="auto"/>
        <w:jc w:val="center"/>
        <w:rPr>
          <w:rFonts w:asciiTheme="majorHAnsi" w:hAnsiTheme="majorHAnsi" w:cstheme="majorHAnsi"/>
          <w:b/>
          <w:bCs/>
          <w:color w:val="005587"/>
          <w:sz w:val="40"/>
          <w:szCs w:val="20"/>
          <w:lang w:val="pl-PL"/>
        </w:rPr>
      </w:pPr>
      <w:bookmarkStart w:id="0" w:name="_Hlk501472778"/>
    </w:p>
    <w:p w14:paraId="77A35625" w14:textId="77777777" w:rsidR="00B276DA" w:rsidRPr="00EF07F6" w:rsidRDefault="00B276DA" w:rsidP="00676861">
      <w:pPr>
        <w:spacing w:before="120" w:after="120" w:line="360" w:lineRule="auto"/>
        <w:jc w:val="center"/>
        <w:rPr>
          <w:rFonts w:asciiTheme="majorHAnsi" w:hAnsiTheme="majorHAnsi" w:cstheme="majorHAnsi"/>
          <w:b/>
          <w:bCs/>
          <w:color w:val="005587"/>
          <w:sz w:val="40"/>
          <w:szCs w:val="20"/>
          <w:lang w:val="pl-PL"/>
        </w:rPr>
      </w:pPr>
    </w:p>
    <w:p w14:paraId="4405A998" w14:textId="135A40A6" w:rsidR="00EA4890" w:rsidRDefault="00EA4890" w:rsidP="00676861">
      <w:pPr>
        <w:spacing w:before="120" w:after="120" w:line="360" w:lineRule="auto"/>
        <w:jc w:val="center"/>
        <w:rPr>
          <w:rFonts w:cstheme="majorHAnsi"/>
          <w:b/>
          <w:bCs/>
          <w:sz w:val="40"/>
          <w:szCs w:val="20"/>
          <w:lang w:val="pl-PL"/>
        </w:rPr>
      </w:pPr>
      <w:bookmarkStart w:id="1" w:name="_Hlk522631562"/>
      <w:r w:rsidRPr="00FE7D34">
        <w:rPr>
          <w:rFonts w:cstheme="majorHAnsi"/>
          <w:b/>
          <w:bCs/>
          <w:sz w:val="40"/>
          <w:szCs w:val="20"/>
          <w:lang w:val="pl-PL"/>
        </w:rPr>
        <w:t xml:space="preserve">DOWODY </w:t>
      </w:r>
      <w:r>
        <w:rPr>
          <w:rFonts w:cstheme="majorHAnsi"/>
          <w:b/>
          <w:bCs/>
          <w:sz w:val="40"/>
          <w:szCs w:val="20"/>
          <w:lang w:val="pl-PL"/>
        </w:rPr>
        <w:t xml:space="preserve">NA WARTOŚĆ </w:t>
      </w:r>
      <w:r w:rsidRPr="00FE7D34">
        <w:rPr>
          <w:rFonts w:cstheme="majorHAnsi"/>
          <w:b/>
          <w:bCs/>
          <w:sz w:val="40"/>
          <w:szCs w:val="20"/>
          <w:lang w:val="pl-PL"/>
        </w:rPr>
        <w:t xml:space="preserve">BADANIA DLA MAŁYCH </w:t>
      </w:r>
      <w:r w:rsidR="00A32AEC">
        <w:rPr>
          <w:rFonts w:cstheme="majorHAnsi"/>
          <w:b/>
          <w:bCs/>
          <w:sz w:val="40"/>
          <w:szCs w:val="20"/>
          <w:lang w:val="pl-PL"/>
        </w:rPr>
        <w:br/>
      </w:r>
      <w:r w:rsidRPr="00FE7D34">
        <w:rPr>
          <w:rFonts w:cstheme="majorHAnsi"/>
          <w:b/>
          <w:bCs/>
          <w:sz w:val="40"/>
          <w:szCs w:val="20"/>
          <w:lang w:val="pl-PL"/>
        </w:rPr>
        <w:t>I ŚREDNICH PRZEDSIĘBIORSTW W EUROPIE</w:t>
      </w:r>
    </w:p>
    <w:p w14:paraId="064EFC39" w14:textId="77777777" w:rsidR="00EA4890" w:rsidRDefault="00EA4890" w:rsidP="00676861">
      <w:pPr>
        <w:spacing w:before="120" w:after="120" w:line="360" w:lineRule="auto"/>
        <w:jc w:val="center"/>
        <w:rPr>
          <w:rFonts w:cstheme="majorHAnsi"/>
          <w:b/>
          <w:bCs/>
          <w:sz w:val="40"/>
          <w:szCs w:val="20"/>
          <w:lang w:val="pl-PL"/>
        </w:rPr>
      </w:pPr>
    </w:p>
    <w:p w14:paraId="0DA929D9" w14:textId="77777777" w:rsidR="00EA4890" w:rsidRPr="00A32AEC" w:rsidRDefault="00EA4890" w:rsidP="00676861">
      <w:pPr>
        <w:spacing w:before="120" w:after="120" w:line="360" w:lineRule="auto"/>
        <w:jc w:val="center"/>
        <w:rPr>
          <w:rFonts w:cstheme="majorHAnsi"/>
          <w:b/>
          <w:bCs/>
          <w:sz w:val="32"/>
          <w:szCs w:val="32"/>
          <w:lang w:val="pl-PL"/>
        </w:rPr>
      </w:pPr>
      <w:r w:rsidRPr="00A32AEC">
        <w:rPr>
          <w:rFonts w:cstheme="majorHAnsi"/>
          <w:b/>
          <w:bCs/>
          <w:sz w:val="32"/>
          <w:szCs w:val="32"/>
          <w:lang w:val="pl-PL"/>
        </w:rPr>
        <w:t>PERSPEKTYWA  WŁAŚCICIELI-KIEROWNIKÓW,</w:t>
      </w:r>
    </w:p>
    <w:p w14:paraId="26EAC684" w14:textId="2DB71BF6" w:rsidR="00FE7D34" w:rsidRPr="00A32AEC" w:rsidRDefault="00EA4890" w:rsidP="00676861">
      <w:pPr>
        <w:spacing w:before="120" w:after="120" w:line="360" w:lineRule="auto"/>
        <w:jc w:val="center"/>
        <w:rPr>
          <w:rFonts w:cstheme="majorHAnsi"/>
          <w:b/>
          <w:bCs/>
          <w:sz w:val="32"/>
          <w:szCs w:val="32"/>
          <w:lang w:val="pl-PL"/>
        </w:rPr>
      </w:pPr>
      <w:r w:rsidRPr="00A32AEC">
        <w:rPr>
          <w:rFonts w:cstheme="majorHAnsi"/>
          <w:b/>
          <w:bCs/>
          <w:sz w:val="32"/>
          <w:szCs w:val="32"/>
          <w:lang w:val="pl-PL"/>
        </w:rPr>
        <w:t xml:space="preserve"> KSIĘGOWYCH I MENADŻERÓW</w:t>
      </w:r>
    </w:p>
    <w:p w14:paraId="372162BA" w14:textId="77777777" w:rsidR="00EA4890" w:rsidRDefault="00EA4890" w:rsidP="00676861">
      <w:pPr>
        <w:spacing w:before="120" w:after="120" w:line="360" w:lineRule="auto"/>
        <w:jc w:val="center"/>
        <w:rPr>
          <w:rFonts w:cstheme="majorHAnsi"/>
          <w:b/>
          <w:bCs/>
          <w:sz w:val="40"/>
          <w:szCs w:val="20"/>
          <w:lang w:val="pl-PL"/>
        </w:rPr>
      </w:pPr>
    </w:p>
    <w:p w14:paraId="188024A3" w14:textId="070A3047" w:rsidR="00EA4890" w:rsidRPr="00A32AEC" w:rsidRDefault="00EA4890" w:rsidP="00676861">
      <w:pPr>
        <w:spacing w:before="120" w:after="120" w:line="360" w:lineRule="auto"/>
        <w:jc w:val="center"/>
        <w:rPr>
          <w:rFonts w:cstheme="majorHAnsi"/>
          <w:b/>
          <w:bCs/>
          <w:sz w:val="28"/>
          <w:szCs w:val="28"/>
          <w:lang w:val="pl-PL"/>
        </w:rPr>
      </w:pPr>
      <w:r w:rsidRPr="00A32AEC">
        <w:rPr>
          <w:rFonts w:cstheme="majorHAnsi"/>
          <w:b/>
          <w:bCs/>
          <w:sz w:val="28"/>
          <w:szCs w:val="28"/>
          <w:lang w:val="pl-PL"/>
        </w:rPr>
        <w:t>MARZEC 2019</w:t>
      </w:r>
    </w:p>
    <w:bookmarkEnd w:id="0"/>
    <w:bookmarkEnd w:id="1"/>
    <w:p w14:paraId="4DACCD4D" w14:textId="794CDD42" w:rsidR="00C209A2" w:rsidRPr="0005744D" w:rsidRDefault="00C209A2" w:rsidP="00C209A2">
      <w:pPr>
        <w:spacing w:before="120" w:after="120" w:line="360" w:lineRule="auto"/>
        <w:jc w:val="center"/>
        <w:rPr>
          <w:rFonts w:asciiTheme="majorHAnsi" w:hAnsiTheme="majorHAnsi" w:cstheme="majorHAnsi"/>
          <w:sz w:val="20"/>
          <w:szCs w:val="20"/>
          <w:lang w:val="pl-PL"/>
        </w:rPr>
      </w:pPr>
    </w:p>
    <w:p w14:paraId="07BADD49" w14:textId="77777777" w:rsidR="009D57C2" w:rsidRPr="0005744D" w:rsidRDefault="009D57C2" w:rsidP="009D57C2">
      <w:pPr>
        <w:spacing w:before="120" w:after="120" w:line="360" w:lineRule="auto"/>
        <w:jc w:val="both"/>
        <w:rPr>
          <w:rFonts w:ascii="Arial" w:hAnsi="Arial" w:cs="Arial"/>
          <w:sz w:val="20"/>
          <w:szCs w:val="20"/>
          <w:lang w:val="pl-PL"/>
        </w:rPr>
        <w:sectPr w:rsidR="009D57C2" w:rsidRPr="0005744D" w:rsidSect="00AA58D6">
          <w:headerReference w:type="default" r:id="rId8"/>
          <w:footerReference w:type="default" r:id="rId9"/>
          <w:headerReference w:type="first" r:id="rId10"/>
          <w:footerReference w:type="first" r:id="rId11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B4CDAEB" w14:textId="3B981122" w:rsidR="00303817" w:rsidRPr="00006C0C" w:rsidRDefault="00FE7D34" w:rsidP="00EA4890">
      <w:pPr>
        <w:pBdr>
          <w:bottom w:val="single" w:sz="4" w:space="1" w:color="auto"/>
        </w:pBdr>
        <w:spacing w:before="120" w:after="120" w:line="360" w:lineRule="auto"/>
        <w:jc w:val="both"/>
        <w:rPr>
          <w:rFonts w:asciiTheme="majorHAnsi" w:hAnsiTheme="majorHAnsi" w:cstheme="majorHAnsi"/>
          <w:b/>
          <w:sz w:val="20"/>
          <w:szCs w:val="20"/>
        </w:rPr>
      </w:pPr>
      <w:proofErr w:type="spellStart"/>
      <w:r w:rsidRPr="00006C0C">
        <w:rPr>
          <w:rFonts w:asciiTheme="majorHAnsi" w:hAnsiTheme="majorHAnsi" w:cstheme="majorHAnsi"/>
          <w:b/>
          <w:sz w:val="20"/>
          <w:szCs w:val="20"/>
        </w:rPr>
        <w:lastRenderedPageBreak/>
        <w:t>Wprowadzenie</w:t>
      </w:r>
      <w:proofErr w:type="spellEnd"/>
    </w:p>
    <w:p w14:paraId="78A3B3E4" w14:textId="037C249A" w:rsidR="00E22CFD" w:rsidRPr="0063560B" w:rsidRDefault="00006C0C" w:rsidP="009C37B5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006C0C">
        <w:rPr>
          <w:rFonts w:asciiTheme="majorHAnsi" w:hAnsiTheme="majorHAnsi" w:cstheme="majorHAnsi"/>
          <w:sz w:val="20"/>
          <w:szCs w:val="20"/>
          <w:lang w:val="pl-PL"/>
        </w:rPr>
        <w:t>To m</w:t>
      </w:r>
      <w:r w:rsidR="00FE7D34" w:rsidRPr="00FE7D34">
        <w:rPr>
          <w:rFonts w:asciiTheme="majorHAnsi" w:hAnsiTheme="majorHAnsi" w:cstheme="majorHAnsi"/>
          <w:sz w:val="20"/>
          <w:szCs w:val="20"/>
          <w:lang w:val="pl-PL"/>
        </w:rPr>
        <w:t xml:space="preserve">ałe </w:t>
      </w:r>
      <w:r w:rsidR="00FE7D34">
        <w:rPr>
          <w:rFonts w:asciiTheme="majorHAnsi" w:hAnsiTheme="majorHAnsi" w:cstheme="majorHAnsi"/>
          <w:sz w:val="20"/>
          <w:szCs w:val="20"/>
          <w:lang w:val="pl-PL"/>
        </w:rPr>
        <w:t>i</w:t>
      </w:r>
      <w:r w:rsidR="00FE7D34" w:rsidRPr="00FE7D34">
        <w:rPr>
          <w:rFonts w:asciiTheme="majorHAnsi" w:hAnsiTheme="majorHAnsi" w:cstheme="majorHAnsi"/>
          <w:sz w:val="20"/>
          <w:szCs w:val="20"/>
          <w:lang w:val="pl-PL"/>
        </w:rPr>
        <w:t xml:space="preserve"> średnie przedsiębiorstwa (MŚP) </w:t>
      </w:r>
      <w:r>
        <w:rPr>
          <w:rFonts w:asciiTheme="majorHAnsi" w:hAnsiTheme="majorHAnsi" w:cstheme="majorHAnsi"/>
          <w:sz w:val="20"/>
          <w:szCs w:val="20"/>
          <w:lang w:val="pl-PL"/>
        </w:rPr>
        <w:t>tworzą znaczącą większość w całościowej liczbie firm i wytwarzają większość produktu krajowego brutto (PKB)  w sektorze prywatnym mając zatem kluczowe znaczenie dla gospodarki i społeczeństwa UE. Badanie może przysporzyć pewności i zaufania do MŚP dzięki wzmocnieniu wiarygodności ich opublikowanych sprawozdań finansowych.</w:t>
      </w:r>
      <w:r w:rsidR="00FE7D34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FE7D34" w:rsidRPr="00FE7D34">
        <w:rPr>
          <w:rFonts w:asciiTheme="majorHAnsi" w:hAnsiTheme="majorHAnsi" w:cstheme="majorHAnsi"/>
          <w:sz w:val="20"/>
          <w:szCs w:val="20"/>
          <w:lang w:val="pl-PL"/>
        </w:rPr>
        <w:t xml:space="preserve">  </w:t>
      </w:r>
      <w:r>
        <w:rPr>
          <w:rFonts w:asciiTheme="majorHAnsi" w:hAnsiTheme="majorHAnsi" w:cstheme="majorHAnsi"/>
          <w:sz w:val="20"/>
          <w:szCs w:val="20"/>
          <w:lang w:val="pl-PL"/>
        </w:rPr>
        <w:t>Jednakże p</w:t>
      </w:r>
      <w:r w:rsidR="00FE7D34">
        <w:rPr>
          <w:rFonts w:asciiTheme="majorHAnsi" w:hAnsiTheme="majorHAnsi" w:cstheme="majorHAnsi"/>
          <w:sz w:val="20"/>
          <w:szCs w:val="20"/>
          <w:lang w:val="pl-PL"/>
        </w:rPr>
        <w:t>rzez wiele lat badanie MŚP było niwelowane w całej Europie</w:t>
      </w:r>
      <w:r w:rsidR="00B276DA" w:rsidRPr="00FE7D34">
        <w:rPr>
          <w:rFonts w:asciiTheme="majorHAnsi" w:hAnsiTheme="majorHAnsi" w:cstheme="majorHAnsi"/>
          <w:sz w:val="20"/>
          <w:szCs w:val="20"/>
          <w:lang w:val="pl-PL"/>
        </w:rPr>
        <w:t>.</w:t>
      </w:r>
      <w:r w:rsidR="00FE7D34" w:rsidRPr="00FE7D34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FE7D34" w:rsidRPr="001252EA">
        <w:rPr>
          <w:rFonts w:asciiTheme="majorHAnsi" w:hAnsiTheme="majorHAnsi" w:cstheme="majorHAnsi"/>
          <w:sz w:val="20"/>
          <w:szCs w:val="20"/>
          <w:lang w:val="pl-PL"/>
        </w:rPr>
        <w:t>Komisja Europejska</w:t>
      </w:r>
      <w:r w:rsidR="00653147">
        <w:rPr>
          <w:rFonts w:asciiTheme="majorHAnsi" w:hAnsiTheme="majorHAnsi" w:cstheme="majorHAnsi"/>
          <w:sz w:val="20"/>
          <w:szCs w:val="20"/>
          <w:lang w:val="pl-PL"/>
        </w:rPr>
        <w:t xml:space="preserve"> (KE)</w:t>
      </w:r>
      <w:r w:rsidR="00FE7D34" w:rsidRPr="001252EA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1252EA" w:rsidRPr="001252EA">
        <w:rPr>
          <w:rFonts w:asciiTheme="majorHAnsi" w:hAnsiTheme="majorHAnsi" w:cstheme="majorHAnsi"/>
          <w:sz w:val="20"/>
          <w:szCs w:val="20"/>
          <w:lang w:val="pl-PL"/>
        </w:rPr>
        <w:t>nieubłaganie podn</w:t>
      </w:r>
      <w:r w:rsidR="001252EA">
        <w:rPr>
          <w:rFonts w:asciiTheme="majorHAnsi" w:hAnsiTheme="majorHAnsi" w:cstheme="majorHAnsi"/>
          <w:sz w:val="20"/>
          <w:szCs w:val="20"/>
          <w:lang w:val="pl-PL"/>
        </w:rPr>
        <w:t>osiła progi badania a Państwa Cz</w:t>
      </w:r>
      <w:r w:rsidR="001252EA" w:rsidRPr="001252EA">
        <w:rPr>
          <w:rFonts w:asciiTheme="majorHAnsi" w:hAnsiTheme="majorHAnsi" w:cstheme="majorHAnsi"/>
          <w:sz w:val="20"/>
          <w:szCs w:val="20"/>
          <w:lang w:val="pl-PL"/>
        </w:rPr>
        <w:t>łonkowskie wprowadzały lub modyfikowały</w:t>
      </w:r>
      <w:r w:rsidR="00FE7D34" w:rsidRPr="001252EA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1252EA">
        <w:rPr>
          <w:rFonts w:asciiTheme="majorHAnsi" w:hAnsiTheme="majorHAnsi" w:cstheme="majorHAnsi"/>
          <w:sz w:val="20"/>
          <w:szCs w:val="20"/>
          <w:lang w:val="pl-PL"/>
        </w:rPr>
        <w:t xml:space="preserve">zwolnienia z badania w połączeniu z tymi wyższymi progami. Niniejszy raport dotyczy opinii MŚP na temat korzyści płynących z badania oraz uwzględnia inne ostatnio zebrane </w:t>
      </w:r>
      <w:r w:rsidR="009937F1">
        <w:rPr>
          <w:rFonts w:asciiTheme="majorHAnsi" w:hAnsiTheme="majorHAnsi" w:cstheme="majorHAnsi"/>
          <w:sz w:val="20"/>
          <w:szCs w:val="20"/>
          <w:lang w:val="pl-PL"/>
        </w:rPr>
        <w:t>ankiety</w:t>
      </w:r>
      <w:r w:rsidR="001252EA">
        <w:rPr>
          <w:rFonts w:asciiTheme="majorHAnsi" w:hAnsiTheme="majorHAnsi" w:cstheme="majorHAnsi"/>
          <w:sz w:val="20"/>
          <w:szCs w:val="20"/>
          <w:lang w:val="pl-PL"/>
        </w:rPr>
        <w:t xml:space="preserve"> i raporty na ten temat</w:t>
      </w:r>
      <w:r w:rsidR="00A9270A" w:rsidRPr="001252EA">
        <w:rPr>
          <w:rFonts w:asciiTheme="majorHAnsi" w:hAnsiTheme="majorHAnsi" w:cstheme="majorHAnsi"/>
          <w:sz w:val="20"/>
          <w:szCs w:val="20"/>
          <w:lang w:val="pl-PL"/>
        </w:rPr>
        <w:t>.</w:t>
      </w:r>
      <w:r w:rsidR="009937F1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9937F1" w:rsidRPr="009937F1">
        <w:rPr>
          <w:rFonts w:asciiTheme="majorHAnsi" w:hAnsiTheme="majorHAnsi" w:cstheme="majorHAnsi"/>
          <w:sz w:val="20"/>
          <w:szCs w:val="20"/>
          <w:lang w:val="pl-PL"/>
        </w:rPr>
        <w:t xml:space="preserve">Próbka respondentów jest jednak w pewnym </w:t>
      </w:r>
      <w:r w:rsidR="00A9270A" w:rsidRPr="009937F1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9937F1" w:rsidRPr="009937F1">
        <w:rPr>
          <w:rFonts w:asciiTheme="majorHAnsi" w:hAnsiTheme="majorHAnsi" w:cstheme="majorHAnsi"/>
          <w:sz w:val="20"/>
          <w:szCs w:val="20"/>
          <w:lang w:val="pl-PL"/>
        </w:rPr>
        <w:t>sensie nie w pełni reprezentatywna i należy za</w:t>
      </w:r>
      <w:r w:rsidR="009937F1">
        <w:rPr>
          <w:rFonts w:asciiTheme="majorHAnsi" w:hAnsiTheme="majorHAnsi" w:cstheme="majorHAnsi"/>
          <w:sz w:val="20"/>
          <w:szCs w:val="20"/>
          <w:lang w:val="pl-PL"/>
        </w:rPr>
        <w:t>c</w:t>
      </w:r>
      <w:r w:rsidR="009937F1" w:rsidRPr="009937F1">
        <w:rPr>
          <w:rFonts w:asciiTheme="majorHAnsi" w:hAnsiTheme="majorHAnsi" w:cstheme="majorHAnsi"/>
          <w:sz w:val="20"/>
          <w:szCs w:val="20"/>
          <w:lang w:val="pl-PL"/>
        </w:rPr>
        <w:t>howa</w:t>
      </w:r>
      <w:r w:rsidR="009937F1">
        <w:rPr>
          <w:rFonts w:asciiTheme="majorHAnsi" w:hAnsiTheme="majorHAnsi" w:cstheme="majorHAnsi"/>
          <w:sz w:val="20"/>
          <w:szCs w:val="20"/>
          <w:lang w:val="pl-PL"/>
        </w:rPr>
        <w:t>ć</w:t>
      </w:r>
      <w:r w:rsidR="009937F1" w:rsidRPr="009937F1">
        <w:rPr>
          <w:rFonts w:asciiTheme="majorHAnsi" w:hAnsiTheme="majorHAnsi" w:cstheme="majorHAnsi"/>
          <w:sz w:val="20"/>
          <w:szCs w:val="20"/>
          <w:lang w:val="pl-PL"/>
        </w:rPr>
        <w:t xml:space="preserve"> ostrożność przy </w:t>
      </w:r>
      <w:r w:rsidR="009937F1">
        <w:rPr>
          <w:rFonts w:asciiTheme="majorHAnsi" w:hAnsiTheme="majorHAnsi" w:cstheme="majorHAnsi"/>
          <w:sz w:val="20"/>
          <w:szCs w:val="20"/>
          <w:lang w:val="pl-PL"/>
        </w:rPr>
        <w:t xml:space="preserve">intepretowaniu </w:t>
      </w:r>
      <w:r w:rsidR="009937F1" w:rsidRPr="009937F1">
        <w:rPr>
          <w:rFonts w:asciiTheme="majorHAnsi" w:hAnsiTheme="majorHAnsi" w:cstheme="majorHAnsi"/>
          <w:sz w:val="20"/>
          <w:szCs w:val="20"/>
          <w:lang w:val="pl-PL"/>
        </w:rPr>
        <w:t xml:space="preserve"> wniosków</w:t>
      </w:r>
      <w:r w:rsidR="009937F1">
        <w:rPr>
          <w:rFonts w:asciiTheme="majorHAnsi" w:hAnsiTheme="majorHAnsi" w:cstheme="majorHAnsi"/>
          <w:sz w:val="20"/>
          <w:szCs w:val="20"/>
          <w:lang w:val="pl-PL"/>
        </w:rPr>
        <w:t xml:space="preserve"> ankiety</w:t>
      </w:r>
      <w:r w:rsidR="009937F1" w:rsidRPr="009937F1">
        <w:rPr>
          <w:rFonts w:asciiTheme="majorHAnsi" w:hAnsiTheme="majorHAnsi" w:cstheme="majorHAnsi"/>
          <w:sz w:val="20"/>
          <w:szCs w:val="20"/>
          <w:lang w:val="pl-PL"/>
        </w:rPr>
        <w:t xml:space="preserve">. </w:t>
      </w:r>
      <w:r w:rsidR="009937F1" w:rsidRPr="00EF07F6">
        <w:rPr>
          <w:rFonts w:asciiTheme="majorHAnsi" w:hAnsiTheme="majorHAnsi" w:cstheme="majorHAnsi"/>
          <w:sz w:val="20"/>
          <w:szCs w:val="20"/>
          <w:lang w:val="pl-PL"/>
        </w:rPr>
        <w:t>Tym niemniej</w:t>
      </w:r>
      <w:r w:rsidR="00EF07F6" w:rsidRPr="00EF07F6">
        <w:rPr>
          <w:rFonts w:asciiTheme="majorHAnsi" w:hAnsiTheme="majorHAnsi" w:cstheme="majorHAnsi"/>
          <w:sz w:val="20"/>
          <w:szCs w:val="20"/>
          <w:lang w:val="pl-PL"/>
        </w:rPr>
        <w:t xml:space="preserve"> dowody sugerują, że MŚP postrzegają badanie</w:t>
      </w:r>
      <w:r w:rsidR="00653147">
        <w:rPr>
          <w:rFonts w:asciiTheme="majorHAnsi" w:hAnsiTheme="majorHAnsi" w:cstheme="majorHAnsi"/>
          <w:sz w:val="20"/>
          <w:szCs w:val="20"/>
          <w:lang w:val="pl-PL"/>
        </w:rPr>
        <w:t xml:space="preserve"> za posiadające różne korzyści</w:t>
      </w:r>
      <w:r w:rsidR="00EF07F6">
        <w:rPr>
          <w:rFonts w:asciiTheme="majorHAnsi" w:hAnsiTheme="majorHAnsi" w:cstheme="majorHAnsi"/>
          <w:sz w:val="20"/>
          <w:szCs w:val="20"/>
          <w:lang w:val="pl-PL"/>
        </w:rPr>
        <w:t xml:space="preserve"> wykraczają</w:t>
      </w:r>
      <w:r w:rsidR="00653147">
        <w:rPr>
          <w:rFonts w:asciiTheme="majorHAnsi" w:hAnsiTheme="majorHAnsi" w:cstheme="majorHAnsi"/>
          <w:sz w:val="20"/>
          <w:szCs w:val="20"/>
          <w:lang w:val="pl-PL"/>
        </w:rPr>
        <w:t xml:space="preserve">ce poza </w:t>
      </w:r>
      <w:r w:rsidR="00EF07F6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653147">
        <w:rPr>
          <w:rFonts w:asciiTheme="majorHAnsi" w:hAnsiTheme="majorHAnsi" w:cstheme="majorHAnsi"/>
          <w:sz w:val="20"/>
          <w:szCs w:val="20"/>
          <w:lang w:val="pl-PL"/>
        </w:rPr>
        <w:t>główny</w:t>
      </w:r>
      <w:r w:rsidR="00EF07F6">
        <w:rPr>
          <w:rFonts w:asciiTheme="majorHAnsi" w:hAnsiTheme="majorHAnsi" w:cstheme="majorHAnsi"/>
          <w:sz w:val="20"/>
          <w:szCs w:val="20"/>
          <w:lang w:val="pl-PL"/>
        </w:rPr>
        <w:t xml:space="preserve">  cel badania, którym jest zapewnienie atestacji dla opublikowanych informacji finansowych. </w:t>
      </w:r>
      <w:r w:rsidR="00653147">
        <w:rPr>
          <w:rFonts w:asciiTheme="majorHAnsi" w:hAnsiTheme="majorHAnsi" w:cstheme="majorHAnsi"/>
          <w:sz w:val="20"/>
          <w:szCs w:val="20"/>
          <w:lang w:val="pl-PL"/>
        </w:rPr>
        <w:t>Zebrane</w:t>
      </w:r>
      <w:r w:rsidR="00EF07F6">
        <w:rPr>
          <w:rFonts w:asciiTheme="majorHAnsi" w:hAnsiTheme="majorHAnsi" w:cstheme="majorHAnsi"/>
          <w:sz w:val="20"/>
          <w:szCs w:val="20"/>
          <w:lang w:val="pl-PL"/>
        </w:rPr>
        <w:t xml:space="preserve"> do</w:t>
      </w:r>
      <w:r w:rsidR="00A32AEC">
        <w:rPr>
          <w:rFonts w:asciiTheme="majorHAnsi" w:hAnsiTheme="majorHAnsi" w:cstheme="majorHAnsi"/>
          <w:sz w:val="20"/>
          <w:szCs w:val="20"/>
          <w:lang w:val="pl-PL"/>
        </w:rPr>
        <w:t xml:space="preserve">wody </w:t>
      </w:r>
      <w:r w:rsidR="00EF07F6">
        <w:rPr>
          <w:rFonts w:asciiTheme="majorHAnsi" w:hAnsiTheme="majorHAnsi" w:cstheme="majorHAnsi"/>
          <w:sz w:val="20"/>
          <w:szCs w:val="20"/>
          <w:lang w:val="pl-PL"/>
        </w:rPr>
        <w:t xml:space="preserve"> mają potencjalnie znaczące implikacje dla regulatorów,  określających politykę i tworzących standardy, oraz </w:t>
      </w:r>
      <w:r w:rsidR="00A32AEC">
        <w:rPr>
          <w:rFonts w:asciiTheme="majorHAnsi" w:hAnsiTheme="majorHAnsi" w:cstheme="majorHAnsi"/>
          <w:sz w:val="20"/>
          <w:szCs w:val="20"/>
          <w:lang w:val="pl-PL"/>
        </w:rPr>
        <w:t>biegłych rewidentów</w:t>
      </w:r>
      <w:r w:rsidR="00EF07F6">
        <w:rPr>
          <w:rFonts w:asciiTheme="majorHAnsi" w:hAnsiTheme="majorHAnsi" w:cstheme="majorHAnsi"/>
          <w:sz w:val="20"/>
          <w:szCs w:val="20"/>
          <w:lang w:val="pl-PL"/>
        </w:rPr>
        <w:t>. Komisji Europejskiej oraz krajowy</w:t>
      </w:r>
      <w:r w:rsidR="00653147">
        <w:rPr>
          <w:rFonts w:asciiTheme="majorHAnsi" w:hAnsiTheme="majorHAnsi" w:cstheme="majorHAnsi"/>
          <w:sz w:val="20"/>
          <w:szCs w:val="20"/>
          <w:lang w:val="pl-PL"/>
        </w:rPr>
        <w:t>m</w:t>
      </w:r>
      <w:r w:rsidR="00EF07F6">
        <w:rPr>
          <w:rFonts w:asciiTheme="majorHAnsi" w:hAnsiTheme="majorHAnsi" w:cstheme="majorHAnsi"/>
          <w:sz w:val="20"/>
          <w:szCs w:val="20"/>
          <w:lang w:val="pl-PL"/>
        </w:rPr>
        <w:t xml:space="preserve"> regulator</w:t>
      </w:r>
      <w:r w:rsidR="00653147">
        <w:rPr>
          <w:rFonts w:asciiTheme="majorHAnsi" w:hAnsiTheme="majorHAnsi" w:cstheme="majorHAnsi"/>
          <w:sz w:val="20"/>
          <w:szCs w:val="20"/>
          <w:lang w:val="pl-PL"/>
        </w:rPr>
        <w:t>om</w:t>
      </w:r>
      <w:r w:rsidR="00EF07F6">
        <w:rPr>
          <w:rFonts w:asciiTheme="majorHAnsi" w:hAnsiTheme="majorHAnsi" w:cstheme="majorHAnsi"/>
          <w:sz w:val="20"/>
          <w:szCs w:val="20"/>
          <w:lang w:val="pl-PL"/>
        </w:rPr>
        <w:t xml:space="preserve"> mo</w:t>
      </w:r>
      <w:r w:rsidR="00653147">
        <w:rPr>
          <w:rFonts w:asciiTheme="majorHAnsi" w:hAnsiTheme="majorHAnsi" w:cstheme="majorHAnsi"/>
          <w:sz w:val="20"/>
          <w:szCs w:val="20"/>
          <w:lang w:val="pl-PL"/>
        </w:rPr>
        <w:t xml:space="preserve">gą </w:t>
      </w:r>
      <w:r w:rsidR="00EF07F6">
        <w:rPr>
          <w:rFonts w:asciiTheme="majorHAnsi" w:hAnsiTheme="majorHAnsi" w:cstheme="majorHAnsi"/>
          <w:sz w:val="20"/>
          <w:szCs w:val="20"/>
          <w:lang w:val="pl-PL"/>
        </w:rPr>
        <w:t xml:space="preserve">sugerować, iż byli nadgorliwi </w:t>
      </w:r>
      <w:bookmarkStart w:id="2" w:name="_Hlk522728081"/>
      <w:bookmarkStart w:id="3" w:name="_Hlk522787319"/>
      <w:r w:rsidR="00EF07F6">
        <w:rPr>
          <w:rFonts w:asciiTheme="majorHAnsi" w:hAnsiTheme="majorHAnsi" w:cstheme="majorHAnsi"/>
          <w:sz w:val="20"/>
          <w:szCs w:val="20"/>
          <w:lang w:val="pl-PL"/>
        </w:rPr>
        <w:t>w dążeniu do zwolnieni</w:t>
      </w:r>
      <w:r w:rsidR="00653147">
        <w:rPr>
          <w:rFonts w:asciiTheme="majorHAnsi" w:hAnsiTheme="majorHAnsi" w:cstheme="majorHAnsi"/>
          <w:sz w:val="20"/>
          <w:szCs w:val="20"/>
          <w:lang w:val="pl-PL"/>
        </w:rPr>
        <w:t>a</w:t>
      </w:r>
      <w:r w:rsidR="00EF07F6">
        <w:rPr>
          <w:rFonts w:asciiTheme="majorHAnsi" w:hAnsiTheme="majorHAnsi" w:cstheme="majorHAnsi"/>
          <w:sz w:val="20"/>
          <w:szCs w:val="20"/>
          <w:lang w:val="pl-PL"/>
        </w:rPr>
        <w:t xml:space="preserve"> małych firm z badania</w:t>
      </w:r>
      <w:r w:rsidR="00653147">
        <w:rPr>
          <w:rFonts w:asciiTheme="majorHAnsi" w:hAnsiTheme="majorHAnsi" w:cstheme="majorHAnsi"/>
          <w:sz w:val="20"/>
          <w:szCs w:val="20"/>
          <w:lang w:val="pl-PL"/>
        </w:rPr>
        <w:t>,</w:t>
      </w:r>
      <w:r w:rsidR="00EF07F6">
        <w:rPr>
          <w:rFonts w:asciiTheme="majorHAnsi" w:hAnsiTheme="majorHAnsi" w:cstheme="majorHAnsi"/>
          <w:sz w:val="20"/>
          <w:szCs w:val="20"/>
          <w:lang w:val="pl-PL"/>
        </w:rPr>
        <w:t xml:space="preserve"> podnosząc progi badania w ramach zdejmowania obciążeń regulacyjnych z MŚP. </w:t>
      </w:r>
      <w:proofErr w:type="spellStart"/>
      <w:r w:rsidR="00E22CFD" w:rsidRPr="00E22CFD">
        <w:rPr>
          <w:rFonts w:asciiTheme="majorHAnsi" w:hAnsiTheme="majorHAnsi" w:cstheme="majorHAnsi"/>
          <w:sz w:val="20"/>
          <w:szCs w:val="20"/>
          <w:lang w:val="pl-PL"/>
        </w:rPr>
        <w:t>Regulatorz</w:t>
      </w:r>
      <w:r w:rsidR="00E22CFD">
        <w:rPr>
          <w:rFonts w:asciiTheme="majorHAnsi" w:hAnsiTheme="majorHAnsi" w:cstheme="majorHAnsi"/>
          <w:sz w:val="20"/>
          <w:szCs w:val="20"/>
          <w:lang w:val="pl-PL"/>
        </w:rPr>
        <w:t>y</w:t>
      </w:r>
      <w:proofErr w:type="spellEnd"/>
      <w:r w:rsidR="00EF07F6" w:rsidRPr="00E22CFD">
        <w:rPr>
          <w:rFonts w:asciiTheme="majorHAnsi" w:hAnsiTheme="majorHAnsi" w:cstheme="majorHAnsi"/>
          <w:sz w:val="20"/>
          <w:szCs w:val="20"/>
          <w:lang w:val="pl-PL"/>
        </w:rPr>
        <w:t xml:space="preserve"> mogą zechcieć </w:t>
      </w:r>
      <w:r w:rsidR="00EF07F6" w:rsidRPr="00E22CFD">
        <w:rPr>
          <w:rFonts w:asciiTheme="majorHAnsi" w:hAnsiTheme="majorHAnsi" w:cstheme="majorHAnsi"/>
          <w:sz w:val="20"/>
          <w:szCs w:val="20"/>
          <w:lang w:val="pl-PL"/>
        </w:rPr>
        <w:t xml:space="preserve">ponownie ocenić </w:t>
      </w:r>
      <w:r w:rsidR="00E22CFD" w:rsidRPr="00E22CFD">
        <w:rPr>
          <w:rFonts w:asciiTheme="majorHAnsi" w:hAnsiTheme="majorHAnsi" w:cstheme="majorHAnsi"/>
          <w:sz w:val="20"/>
          <w:szCs w:val="20"/>
          <w:lang w:val="pl-PL"/>
        </w:rPr>
        <w:t>występowanie i zakres progów badania</w:t>
      </w:r>
      <w:r w:rsidR="00653147">
        <w:rPr>
          <w:rFonts w:asciiTheme="majorHAnsi" w:hAnsiTheme="majorHAnsi" w:cstheme="majorHAnsi"/>
          <w:sz w:val="20"/>
          <w:szCs w:val="20"/>
          <w:lang w:val="pl-PL"/>
        </w:rPr>
        <w:t>,</w:t>
      </w:r>
      <w:r w:rsidR="00E22CFD" w:rsidRPr="00E22CFD">
        <w:rPr>
          <w:rFonts w:asciiTheme="majorHAnsi" w:hAnsiTheme="majorHAnsi" w:cstheme="majorHAnsi"/>
          <w:sz w:val="20"/>
          <w:szCs w:val="20"/>
          <w:lang w:val="pl-PL"/>
        </w:rPr>
        <w:t xml:space="preserve"> biorąc pod uwagę potencjalne ryzyka dla gospodarki oraz interesu publicznego.</w:t>
      </w:r>
      <w:r w:rsidR="00E22CFD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EF07F6" w:rsidRPr="00E22CFD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E22CFD" w:rsidRPr="0063560B">
        <w:rPr>
          <w:rFonts w:asciiTheme="majorHAnsi" w:hAnsiTheme="majorHAnsi" w:cstheme="majorHAnsi"/>
          <w:sz w:val="20"/>
          <w:szCs w:val="20"/>
          <w:lang w:val="pl-PL"/>
        </w:rPr>
        <w:t xml:space="preserve">Ustanowienie progów zasługuje na solidną ocenę zarówno </w:t>
      </w:r>
      <w:r w:rsidR="00653147" w:rsidRPr="0063560B">
        <w:rPr>
          <w:rFonts w:asciiTheme="majorHAnsi" w:hAnsiTheme="majorHAnsi" w:cstheme="majorHAnsi"/>
          <w:sz w:val="20"/>
          <w:szCs w:val="20"/>
          <w:lang w:val="pl-PL"/>
        </w:rPr>
        <w:t xml:space="preserve">korzyści </w:t>
      </w:r>
      <w:r w:rsidR="00653147">
        <w:rPr>
          <w:rFonts w:asciiTheme="majorHAnsi" w:hAnsiTheme="majorHAnsi" w:cstheme="majorHAnsi"/>
          <w:sz w:val="20"/>
          <w:szCs w:val="20"/>
          <w:lang w:val="pl-PL"/>
        </w:rPr>
        <w:t xml:space="preserve">jak i </w:t>
      </w:r>
      <w:r w:rsidR="00E22CFD" w:rsidRPr="0063560B">
        <w:rPr>
          <w:rFonts w:asciiTheme="majorHAnsi" w:hAnsiTheme="majorHAnsi" w:cstheme="majorHAnsi"/>
          <w:sz w:val="20"/>
          <w:szCs w:val="20"/>
          <w:lang w:val="pl-PL"/>
        </w:rPr>
        <w:t xml:space="preserve">kosztów </w:t>
      </w:r>
      <w:r w:rsidR="00653147">
        <w:rPr>
          <w:rFonts w:asciiTheme="majorHAnsi" w:hAnsiTheme="majorHAnsi" w:cstheme="majorHAnsi"/>
          <w:sz w:val="20"/>
          <w:szCs w:val="20"/>
          <w:lang w:val="pl-PL"/>
        </w:rPr>
        <w:t xml:space="preserve">badania </w:t>
      </w:r>
      <w:r w:rsidR="00E22CFD" w:rsidRPr="0063560B">
        <w:rPr>
          <w:rFonts w:asciiTheme="majorHAnsi" w:hAnsiTheme="majorHAnsi" w:cstheme="majorHAnsi"/>
          <w:sz w:val="20"/>
          <w:szCs w:val="20"/>
          <w:lang w:val="pl-PL"/>
        </w:rPr>
        <w:t xml:space="preserve"> dla MŚP. </w:t>
      </w:r>
      <w:r w:rsidR="001A2599">
        <w:rPr>
          <w:rFonts w:asciiTheme="majorHAnsi" w:hAnsiTheme="majorHAnsi" w:cstheme="majorHAnsi"/>
          <w:sz w:val="20"/>
          <w:szCs w:val="20"/>
          <w:lang w:val="pl-PL"/>
        </w:rPr>
        <w:t xml:space="preserve">I </w:t>
      </w:r>
      <w:r w:rsidR="001A2599" w:rsidRPr="001A2599">
        <w:rPr>
          <w:rFonts w:asciiTheme="majorHAnsi" w:hAnsiTheme="majorHAnsi" w:cstheme="majorHAnsi"/>
          <w:sz w:val="20"/>
          <w:szCs w:val="20"/>
          <w:lang w:val="pl-PL"/>
        </w:rPr>
        <w:t xml:space="preserve">wreszcie, jeśli MŚP mają silne pragnienie </w:t>
      </w:r>
      <w:r w:rsidR="001A2599">
        <w:rPr>
          <w:rFonts w:asciiTheme="majorHAnsi" w:hAnsiTheme="majorHAnsi" w:cstheme="majorHAnsi"/>
          <w:sz w:val="20"/>
          <w:szCs w:val="20"/>
          <w:lang w:val="pl-PL"/>
        </w:rPr>
        <w:t>skorzystania z</w:t>
      </w:r>
      <w:r w:rsidR="001A2599" w:rsidRPr="001A2599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1A2599">
        <w:rPr>
          <w:rFonts w:asciiTheme="majorHAnsi" w:hAnsiTheme="majorHAnsi" w:cstheme="majorHAnsi"/>
          <w:sz w:val="20"/>
          <w:szCs w:val="20"/>
          <w:lang w:val="pl-PL"/>
        </w:rPr>
        <w:t xml:space="preserve">doradztwa </w:t>
      </w:r>
      <w:r w:rsidR="001A2599" w:rsidRPr="001A2599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1A2599">
        <w:rPr>
          <w:rFonts w:asciiTheme="majorHAnsi" w:hAnsiTheme="majorHAnsi" w:cstheme="majorHAnsi"/>
          <w:sz w:val="20"/>
          <w:szCs w:val="20"/>
          <w:lang w:val="pl-PL"/>
        </w:rPr>
        <w:t xml:space="preserve">biegłego rewidenta </w:t>
      </w:r>
      <w:r w:rsidR="001A2599" w:rsidRPr="001A2599">
        <w:rPr>
          <w:rFonts w:asciiTheme="majorHAnsi" w:hAnsiTheme="majorHAnsi" w:cstheme="majorHAnsi"/>
          <w:sz w:val="20"/>
          <w:szCs w:val="20"/>
          <w:lang w:val="pl-PL"/>
        </w:rPr>
        <w:t xml:space="preserve"> w ramach </w:t>
      </w:r>
      <w:r w:rsidR="001A2599">
        <w:rPr>
          <w:rFonts w:asciiTheme="majorHAnsi" w:hAnsiTheme="majorHAnsi" w:cstheme="majorHAnsi"/>
          <w:sz w:val="20"/>
          <w:szCs w:val="20"/>
          <w:lang w:val="pl-PL"/>
        </w:rPr>
        <w:t>badania</w:t>
      </w:r>
      <w:r w:rsidR="001A2599" w:rsidRPr="001A2599">
        <w:rPr>
          <w:rFonts w:asciiTheme="majorHAnsi" w:hAnsiTheme="majorHAnsi" w:cstheme="majorHAnsi"/>
          <w:sz w:val="20"/>
          <w:szCs w:val="20"/>
          <w:lang w:val="pl-PL"/>
        </w:rPr>
        <w:t xml:space="preserve">, może to wymagać zmodyfikowania standardów </w:t>
      </w:r>
      <w:r w:rsidR="001A2599">
        <w:rPr>
          <w:rFonts w:asciiTheme="majorHAnsi" w:hAnsiTheme="majorHAnsi" w:cstheme="majorHAnsi"/>
          <w:sz w:val="20"/>
          <w:szCs w:val="20"/>
          <w:lang w:val="pl-PL"/>
        </w:rPr>
        <w:t xml:space="preserve">badania </w:t>
      </w:r>
      <w:r w:rsidR="001A2599" w:rsidRPr="001A2599">
        <w:rPr>
          <w:rFonts w:asciiTheme="majorHAnsi" w:hAnsiTheme="majorHAnsi" w:cstheme="majorHAnsi"/>
          <w:sz w:val="20"/>
          <w:szCs w:val="20"/>
          <w:lang w:val="pl-PL"/>
        </w:rPr>
        <w:t xml:space="preserve"> i etyki w celu  umożliwienia </w:t>
      </w:r>
      <w:r w:rsidR="001A2599">
        <w:rPr>
          <w:rFonts w:asciiTheme="majorHAnsi" w:hAnsiTheme="majorHAnsi" w:cstheme="majorHAnsi"/>
          <w:sz w:val="20"/>
          <w:szCs w:val="20"/>
          <w:lang w:val="pl-PL"/>
        </w:rPr>
        <w:t xml:space="preserve">biegłym rewidentom </w:t>
      </w:r>
      <w:r w:rsidR="001A2599" w:rsidRPr="001A2599">
        <w:rPr>
          <w:rFonts w:asciiTheme="majorHAnsi" w:hAnsiTheme="majorHAnsi" w:cstheme="majorHAnsi"/>
          <w:sz w:val="20"/>
          <w:szCs w:val="20"/>
          <w:lang w:val="pl-PL"/>
        </w:rPr>
        <w:t xml:space="preserve"> MŚP </w:t>
      </w:r>
      <w:r w:rsidR="001A2599">
        <w:rPr>
          <w:rFonts w:asciiTheme="majorHAnsi" w:hAnsiTheme="majorHAnsi" w:cstheme="majorHAnsi"/>
          <w:sz w:val="20"/>
          <w:szCs w:val="20"/>
          <w:lang w:val="pl-PL"/>
        </w:rPr>
        <w:t xml:space="preserve">udzielania </w:t>
      </w:r>
      <w:r w:rsidR="001A2599" w:rsidRPr="001A2599">
        <w:rPr>
          <w:rFonts w:asciiTheme="majorHAnsi" w:hAnsiTheme="majorHAnsi" w:cstheme="majorHAnsi"/>
          <w:sz w:val="20"/>
          <w:szCs w:val="20"/>
          <w:lang w:val="pl-PL"/>
        </w:rPr>
        <w:t xml:space="preserve"> określonych rodzajów porad w </w:t>
      </w:r>
      <w:r w:rsidR="001A2599">
        <w:rPr>
          <w:rFonts w:asciiTheme="majorHAnsi" w:hAnsiTheme="majorHAnsi" w:cstheme="majorHAnsi"/>
          <w:sz w:val="20"/>
          <w:szCs w:val="20"/>
          <w:lang w:val="pl-PL"/>
        </w:rPr>
        <w:t xml:space="preserve"> toku</w:t>
      </w:r>
      <w:r w:rsidR="001A2599" w:rsidRPr="001A2599">
        <w:rPr>
          <w:rFonts w:asciiTheme="majorHAnsi" w:hAnsiTheme="majorHAnsi" w:cstheme="majorHAnsi"/>
          <w:sz w:val="20"/>
          <w:szCs w:val="20"/>
          <w:lang w:val="pl-PL"/>
        </w:rPr>
        <w:t xml:space="preserve"> zlecenia badania.</w:t>
      </w:r>
    </w:p>
    <w:bookmarkEnd w:id="2"/>
    <w:bookmarkEnd w:id="3"/>
    <w:p w14:paraId="5BC6155F" w14:textId="7EE2CBB9" w:rsidR="009C37B5" w:rsidRPr="006336A6" w:rsidRDefault="00EA4890" w:rsidP="00EA4890">
      <w:pPr>
        <w:pBdr>
          <w:bottom w:val="single" w:sz="4" w:space="1" w:color="auto"/>
        </w:pBdr>
        <w:spacing w:before="120" w:after="120" w:line="360" w:lineRule="auto"/>
        <w:jc w:val="both"/>
        <w:rPr>
          <w:rFonts w:asciiTheme="majorHAnsi" w:hAnsiTheme="majorHAnsi" w:cstheme="majorHAnsi"/>
          <w:b/>
          <w:sz w:val="20"/>
          <w:szCs w:val="20"/>
          <w:lang w:val="pl-PL"/>
        </w:rPr>
      </w:pPr>
      <w:r>
        <w:rPr>
          <w:rFonts w:asciiTheme="majorHAnsi" w:hAnsiTheme="majorHAnsi" w:cstheme="majorHAnsi"/>
          <w:b/>
          <w:sz w:val="20"/>
          <w:szCs w:val="20"/>
          <w:lang w:val="pl-PL"/>
        </w:rPr>
        <w:t xml:space="preserve">Ogólne informacje </w:t>
      </w:r>
    </w:p>
    <w:p w14:paraId="6E5F2F9A" w14:textId="0FA65D2A" w:rsidR="009E1842" w:rsidRPr="006336A6" w:rsidRDefault="00E22CFD" w:rsidP="009C37B5">
      <w:pPr>
        <w:spacing w:before="120" w:after="120" w:line="360" w:lineRule="auto"/>
        <w:jc w:val="both"/>
        <w:rPr>
          <w:rFonts w:asciiTheme="majorHAnsi" w:hAnsiTheme="majorHAnsi" w:cstheme="majorHAnsi"/>
          <w:i/>
          <w:sz w:val="20"/>
          <w:szCs w:val="20"/>
          <w:lang w:val="pl-PL"/>
        </w:rPr>
      </w:pPr>
      <w:r w:rsidRPr="006336A6">
        <w:rPr>
          <w:rFonts w:asciiTheme="majorHAnsi" w:hAnsiTheme="majorHAnsi" w:cstheme="majorHAnsi"/>
          <w:i/>
          <w:sz w:val="20"/>
          <w:szCs w:val="20"/>
          <w:lang w:val="pl-PL"/>
        </w:rPr>
        <w:t>Dyrektywa w sprawie rachunkowości</w:t>
      </w:r>
    </w:p>
    <w:p w14:paraId="1DBA72F3" w14:textId="53A2F5E5" w:rsidR="00CE221A" w:rsidRPr="00E22CFD" w:rsidRDefault="00006C0C" w:rsidP="009C37B5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>
        <w:rPr>
          <w:rFonts w:asciiTheme="majorHAnsi" w:hAnsiTheme="majorHAnsi" w:cstheme="majorHAnsi"/>
          <w:sz w:val="20"/>
          <w:szCs w:val="20"/>
          <w:lang w:val="pl-PL"/>
        </w:rPr>
        <w:t xml:space="preserve">W swoim dokumencie pt. </w:t>
      </w:r>
      <w:r w:rsidR="00FA27A4">
        <w:rPr>
          <w:rFonts w:asciiTheme="majorHAnsi" w:hAnsiTheme="majorHAnsi" w:cstheme="majorHAnsi"/>
          <w:sz w:val="20"/>
          <w:szCs w:val="20"/>
          <w:lang w:val="pl-PL"/>
        </w:rPr>
        <w:t>„</w:t>
      </w:r>
      <w:r w:rsidRPr="00FA27A4">
        <w:rPr>
          <w:rFonts w:asciiTheme="majorHAnsi" w:hAnsiTheme="majorHAnsi" w:cstheme="majorHAnsi"/>
          <w:sz w:val="20"/>
          <w:szCs w:val="20"/>
          <w:lang w:val="pl-PL"/>
        </w:rPr>
        <w:t>Progi zwolnień z badania w Europie</w:t>
      </w:r>
      <w:r w:rsidR="00FA27A4">
        <w:rPr>
          <w:rFonts w:asciiTheme="majorHAnsi" w:hAnsiTheme="majorHAnsi" w:cstheme="majorHAnsi"/>
          <w:sz w:val="20"/>
          <w:szCs w:val="20"/>
          <w:lang w:val="pl-PL"/>
        </w:rPr>
        <w:t>”</w:t>
      </w:r>
      <w:r w:rsidRPr="00006C0C">
        <w:rPr>
          <w:rFonts w:asciiTheme="majorHAnsi" w:hAnsiTheme="majorHAnsi" w:cstheme="majorHAnsi"/>
          <w:i/>
          <w:sz w:val="20"/>
          <w:szCs w:val="20"/>
          <w:lang w:val="pl-PL"/>
        </w:rPr>
        <w:t xml:space="preserve"> </w:t>
      </w:r>
      <w:proofErr w:type="spellStart"/>
      <w:r>
        <w:rPr>
          <w:rFonts w:asciiTheme="majorHAnsi" w:hAnsiTheme="majorHAnsi" w:cstheme="majorHAnsi"/>
          <w:sz w:val="20"/>
          <w:szCs w:val="20"/>
          <w:lang w:val="pl-PL"/>
        </w:rPr>
        <w:t>Accountancy</w:t>
      </w:r>
      <w:proofErr w:type="spellEnd"/>
      <w:r>
        <w:rPr>
          <w:rFonts w:asciiTheme="majorHAnsi" w:hAnsiTheme="majorHAnsi" w:cstheme="majorHAnsi"/>
          <w:sz w:val="20"/>
          <w:szCs w:val="20"/>
          <w:lang w:val="pl-PL"/>
        </w:rPr>
        <w:t xml:space="preserve"> Europe przedstawia przydatne podsumowanie. </w:t>
      </w:r>
      <w:r w:rsidR="009E1842" w:rsidRPr="00E22CFD">
        <w:rPr>
          <w:rFonts w:asciiTheme="majorHAnsi" w:hAnsiTheme="majorHAnsi" w:cstheme="majorHAnsi"/>
          <w:sz w:val="20"/>
          <w:szCs w:val="20"/>
          <w:lang w:val="pl-PL"/>
        </w:rPr>
        <w:t>Art</w:t>
      </w:r>
      <w:r w:rsidR="00E22CFD" w:rsidRPr="00E22CFD">
        <w:rPr>
          <w:rFonts w:asciiTheme="majorHAnsi" w:hAnsiTheme="majorHAnsi" w:cstheme="majorHAnsi"/>
          <w:sz w:val="20"/>
          <w:szCs w:val="20"/>
          <w:lang w:val="pl-PL"/>
        </w:rPr>
        <w:t xml:space="preserve">ykuł </w:t>
      </w:r>
      <w:r w:rsidR="009E1842" w:rsidRPr="00E22CFD">
        <w:rPr>
          <w:rFonts w:asciiTheme="majorHAnsi" w:hAnsiTheme="majorHAnsi" w:cstheme="majorHAnsi"/>
          <w:sz w:val="20"/>
          <w:szCs w:val="20"/>
          <w:lang w:val="pl-PL"/>
        </w:rPr>
        <w:t xml:space="preserve">34 </w:t>
      </w:r>
      <w:hyperlink r:id="rId12" w:history="1">
        <w:r w:rsidR="009E1842" w:rsidRPr="00A32AEC">
          <w:rPr>
            <w:rStyle w:val="Hipercze"/>
            <w:rFonts w:asciiTheme="majorHAnsi" w:hAnsiTheme="majorHAnsi" w:cstheme="majorHAnsi"/>
            <w:color w:val="auto"/>
            <w:sz w:val="20"/>
            <w:szCs w:val="20"/>
            <w:u w:val="none"/>
            <w:lang w:val="pl-PL"/>
          </w:rPr>
          <w:t>D</w:t>
        </w:r>
        <w:r w:rsidR="00E22CFD" w:rsidRPr="00A32AEC">
          <w:rPr>
            <w:rStyle w:val="Hipercze"/>
            <w:rFonts w:asciiTheme="majorHAnsi" w:hAnsiTheme="majorHAnsi" w:cstheme="majorHAnsi"/>
            <w:color w:val="auto"/>
            <w:sz w:val="20"/>
            <w:szCs w:val="20"/>
            <w:u w:val="none"/>
            <w:lang w:val="pl-PL"/>
          </w:rPr>
          <w:t xml:space="preserve">yrektywy </w:t>
        </w:r>
        <w:r w:rsidR="00653147">
          <w:rPr>
            <w:rStyle w:val="Hipercze"/>
            <w:rFonts w:asciiTheme="majorHAnsi" w:hAnsiTheme="majorHAnsi" w:cstheme="majorHAnsi"/>
            <w:color w:val="auto"/>
            <w:sz w:val="20"/>
            <w:szCs w:val="20"/>
            <w:u w:val="none"/>
            <w:lang w:val="pl-PL"/>
          </w:rPr>
          <w:t>2013/34/</w:t>
        </w:r>
        <w:r w:rsidR="009E1842" w:rsidRPr="00A32AEC">
          <w:rPr>
            <w:rStyle w:val="Hipercze"/>
            <w:rFonts w:asciiTheme="majorHAnsi" w:hAnsiTheme="majorHAnsi" w:cstheme="majorHAnsi"/>
            <w:color w:val="auto"/>
            <w:sz w:val="20"/>
            <w:szCs w:val="20"/>
            <w:u w:val="none"/>
            <w:lang w:val="pl-PL"/>
          </w:rPr>
          <w:t>U</w:t>
        </w:r>
      </w:hyperlink>
      <w:r w:rsidR="00653147">
        <w:rPr>
          <w:rStyle w:val="Hipercze"/>
          <w:rFonts w:asciiTheme="majorHAnsi" w:hAnsiTheme="majorHAnsi" w:cstheme="majorHAnsi"/>
          <w:color w:val="auto"/>
          <w:sz w:val="20"/>
          <w:szCs w:val="20"/>
          <w:u w:val="none"/>
          <w:lang w:val="pl-PL"/>
        </w:rPr>
        <w:t>E</w:t>
      </w:r>
      <w:r w:rsidR="00614056" w:rsidRPr="00E22CFD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653147">
        <w:rPr>
          <w:rFonts w:asciiTheme="majorHAnsi" w:hAnsiTheme="majorHAnsi" w:cstheme="majorHAnsi"/>
          <w:sz w:val="20"/>
          <w:szCs w:val="20"/>
          <w:lang w:val="pl-PL"/>
        </w:rPr>
        <w:t>Parlamentu Europejskiego i</w:t>
      </w:r>
      <w:r w:rsidR="00E22CFD" w:rsidRPr="00E22CFD">
        <w:rPr>
          <w:rFonts w:asciiTheme="majorHAnsi" w:hAnsiTheme="majorHAnsi" w:cstheme="majorHAnsi"/>
          <w:sz w:val="20"/>
          <w:szCs w:val="20"/>
          <w:lang w:val="pl-PL"/>
        </w:rPr>
        <w:t xml:space="preserve"> Rady z 26 czerwca 2013 r. w sprawie rocznych sprawozdań</w:t>
      </w:r>
      <w:r w:rsidR="009473AD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E22CFD" w:rsidRPr="00E22CFD">
        <w:rPr>
          <w:rFonts w:asciiTheme="majorHAnsi" w:hAnsiTheme="majorHAnsi" w:cstheme="majorHAnsi"/>
          <w:sz w:val="20"/>
          <w:szCs w:val="20"/>
          <w:lang w:val="pl-PL"/>
        </w:rPr>
        <w:t xml:space="preserve">finansowych, skonsolidowanych sprawozdań finansowych </w:t>
      </w:r>
      <w:r w:rsidR="009473AD">
        <w:rPr>
          <w:rFonts w:asciiTheme="majorHAnsi" w:hAnsiTheme="majorHAnsi" w:cstheme="majorHAnsi"/>
          <w:sz w:val="20"/>
          <w:szCs w:val="20"/>
          <w:lang w:val="pl-PL"/>
        </w:rPr>
        <w:t>i</w:t>
      </w:r>
      <w:r w:rsidR="00E22CFD" w:rsidRPr="00E22CFD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63560B" w:rsidRPr="00E22CFD">
        <w:rPr>
          <w:rFonts w:asciiTheme="majorHAnsi" w:hAnsiTheme="majorHAnsi" w:cstheme="majorHAnsi"/>
          <w:sz w:val="20"/>
          <w:szCs w:val="20"/>
          <w:lang w:val="pl-PL"/>
        </w:rPr>
        <w:t>powiązanych</w:t>
      </w:r>
      <w:r w:rsidR="00E22CFD" w:rsidRPr="00E22CFD">
        <w:rPr>
          <w:rFonts w:asciiTheme="majorHAnsi" w:hAnsiTheme="majorHAnsi" w:cstheme="majorHAnsi"/>
          <w:sz w:val="20"/>
          <w:szCs w:val="20"/>
          <w:lang w:val="pl-PL"/>
        </w:rPr>
        <w:t xml:space="preserve"> sprawozdań pewnych rodzajów przedsięwzięć, zmieniając</w:t>
      </w:r>
      <w:r w:rsidR="009473AD">
        <w:rPr>
          <w:rFonts w:asciiTheme="majorHAnsi" w:hAnsiTheme="majorHAnsi" w:cstheme="majorHAnsi"/>
          <w:sz w:val="20"/>
          <w:szCs w:val="20"/>
          <w:lang w:val="pl-PL"/>
        </w:rPr>
        <w:t>ej</w:t>
      </w:r>
      <w:r w:rsidR="00E22CFD" w:rsidRPr="00E22CFD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9473AD">
        <w:rPr>
          <w:rFonts w:asciiTheme="majorHAnsi" w:hAnsiTheme="majorHAnsi" w:cstheme="majorHAnsi"/>
          <w:sz w:val="20"/>
          <w:szCs w:val="20"/>
          <w:lang w:val="pl-PL"/>
        </w:rPr>
        <w:t xml:space="preserve">Dyrektywę </w:t>
      </w:r>
      <w:r w:rsidR="009E1842" w:rsidRPr="00E22CFD">
        <w:rPr>
          <w:rFonts w:asciiTheme="majorHAnsi" w:hAnsiTheme="majorHAnsi" w:cstheme="majorHAnsi"/>
          <w:sz w:val="20"/>
          <w:szCs w:val="20"/>
          <w:lang w:val="pl-PL"/>
        </w:rPr>
        <w:t>2006/43/</w:t>
      </w:r>
      <w:r w:rsidR="00653147">
        <w:rPr>
          <w:rFonts w:asciiTheme="majorHAnsi" w:hAnsiTheme="majorHAnsi" w:cstheme="majorHAnsi"/>
          <w:sz w:val="20"/>
          <w:szCs w:val="20"/>
          <w:lang w:val="pl-PL"/>
        </w:rPr>
        <w:t>KE</w:t>
      </w:r>
      <w:r w:rsidR="009E1842" w:rsidRPr="00E22CFD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653147">
        <w:rPr>
          <w:rFonts w:asciiTheme="majorHAnsi" w:hAnsiTheme="majorHAnsi" w:cstheme="majorHAnsi"/>
          <w:sz w:val="20"/>
          <w:szCs w:val="20"/>
          <w:lang w:val="pl-PL"/>
        </w:rPr>
        <w:t xml:space="preserve">Parlamentu Europejskiego i </w:t>
      </w:r>
      <w:r w:rsidR="00E22CFD" w:rsidRPr="00E22CFD">
        <w:rPr>
          <w:rFonts w:asciiTheme="majorHAnsi" w:hAnsiTheme="majorHAnsi" w:cstheme="majorHAnsi"/>
          <w:sz w:val="20"/>
          <w:szCs w:val="20"/>
          <w:lang w:val="pl-PL"/>
        </w:rPr>
        <w:t xml:space="preserve">Rady oraz </w:t>
      </w:r>
      <w:r w:rsidR="0063560B" w:rsidRPr="00E22CFD">
        <w:rPr>
          <w:rFonts w:asciiTheme="majorHAnsi" w:hAnsiTheme="majorHAnsi" w:cstheme="majorHAnsi"/>
          <w:sz w:val="20"/>
          <w:szCs w:val="20"/>
          <w:lang w:val="pl-PL"/>
        </w:rPr>
        <w:t>uch</w:t>
      </w:r>
      <w:r w:rsidR="00653147">
        <w:rPr>
          <w:rFonts w:asciiTheme="majorHAnsi" w:hAnsiTheme="majorHAnsi" w:cstheme="majorHAnsi"/>
          <w:sz w:val="20"/>
          <w:szCs w:val="20"/>
          <w:lang w:val="pl-PL"/>
        </w:rPr>
        <w:t>ylając</w:t>
      </w:r>
      <w:r w:rsidR="009473AD">
        <w:rPr>
          <w:rFonts w:asciiTheme="majorHAnsi" w:hAnsiTheme="majorHAnsi" w:cstheme="majorHAnsi"/>
          <w:sz w:val="20"/>
          <w:szCs w:val="20"/>
          <w:lang w:val="pl-PL"/>
        </w:rPr>
        <w:t>ej</w:t>
      </w:r>
      <w:r w:rsidR="00E22CFD" w:rsidRPr="00E22CFD">
        <w:rPr>
          <w:rFonts w:asciiTheme="majorHAnsi" w:hAnsiTheme="majorHAnsi" w:cstheme="majorHAnsi"/>
          <w:sz w:val="20"/>
          <w:szCs w:val="20"/>
          <w:lang w:val="pl-PL"/>
        </w:rPr>
        <w:t xml:space="preserve">  </w:t>
      </w:r>
      <w:r w:rsidR="00653147">
        <w:rPr>
          <w:rFonts w:asciiTheme="majorHAnsi" w:hAnsiTheme="majorHAnsi" w:cstheme="majorHAnsi"/>
          <w:sz w:val="20"/>
          <w:szCs w:val="20"/>
          <w:lang w:val="pl-PL"/>
        </w:rPr>
        <w:t>D</w:t>
      </w:r>
      <w:r w:rsidR="00E22CFD" w:rsidRPr="00E22CFD">
        <w:rPr>
          <w:rFonts w:asciiTheme="majorHAnsi" w:hAnsiTheme="majorHAnsi" w:cstheme="majorHAnsi"/>
          <w:sz w:val="20"/>
          <w:szCs w:val="20"/>
          <w:lang w:val="pl-PL"/>
        </w:rPr>
        <w:t>yrektyw</w:t>
      </w:r>
      <w:r w:rsidR="009473AD">
        <w:rPr>
          <w:rFonts w:asciiTheme="majorHAnsi" w:hAnsiTheme="majorHAnsi" w:cstheme="majorHAnsi"/>
          <w:sz w:val="20"/>
          <w:szCs w:val="20"/>
          <w:lang w:val="pl-PL"/>
        </w:rPr>
        <w:t>ę</w:t>
      </w:r>
      <w:r w:rsidR="00E22CFD" w:rsidRPr="00E22CFD">
        <w:rPr>
          <w:rFonts w:asciiTheme="majorHAnsi" w:hAnsiTheme="majorHAnsi" w:cstheme="majorHAnsi"/>
          <w:sz w:val="20"/>
          <w:szCs w:val="20"/>
          <w:lang w:val="pl-PL"/>
        </w:rPr>
        <w:t xml:space="preserve"> Rady</w:t>
      </w:r>
      <w:r w:rsidR="00653147">
        <w:rPr>
          <w:rFonts w:asciiTheme="majorHAnsi" w:hAnsiTheme="majorHAnsi" w:cstheme="majorHAnsi"/>
          <w:sz w:val="20"/>
          <w:szCs w:val="20"/>
          <w:lang w:val="pl-PL"/>
        </w:rPr>
        <w:t xml:space="preserve"> 78/660/EWG</w:t>
      </w:r>
      <w:r w:rsidR="009E1842" w:rsidRPr="00E22CFD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9473AD">
        <w:rPr>
          <w:rFonts w:asciiTheme="majorHAnsi" w:hAnsiTheme="majorHAnsi" w:cstheme="majorHAnsi"/>
          <w:sz w:val="20"/>
          <w:szCs w:val="20"/>
          <w:lang w:val="pl-PL"/>
        </w:rPr>
        <w:t>oraz Dyrektywę</w:t>
      </w:r>
      <w:r w:rsidR="009E1842" w:rsidRPr="00E22CFD">
        <w:rPr>
          <w:rFonts w:asciiTheme="majorHAnsi" w:hAnsiTheme="majorHAnsi" w:cstheme="majorHAnsi"/>
          <w:sz w:val="20"/>
          <w:szCs w:val="20"/>
          <w:lang w:val="pl-PL"/>
        </w:rPr>
        <w:t xml:space="preserve"> 83/349/E</w:t>
      </w:r>
      <w:r w:rsidR="00653147">
        <w:rPr>
          <w:rFonts w:asciiTheme="majorHAnsi" w:hAnsiTheme="majorHAnsi" w:cstheme="majorHAnsi"/>
          <w:sz w:val="20"/>
          <w:szCs w:val="20"/>
          <w:lang w:val="pl-PL"/>
        </w:rPr>
        <w:t>WG</w:t>
      </w:r>
      <w:r w:rsidR="009E1842" w:rsidRPr="00E22CFD">
        <w:rPr>
          <w:rFonts w:asciiTheme="majorHAnsi" w:hAnsiTheme="majorHAnsi" w:cstheme="majorHAnsi"/>
          <w:sz w:val="20"/>
          <w:szCs w:val="20"/>
          <w:lang w:val="pl-PL"/>
        </w:rPr>
        <w:t xml:space="preserve"> (</w:t>
      </w:r>
      <w:r w:rsidR="00E22CFD">
        <w:rPr>
          <w:rFonts w:asciiTheme="majorHAnsi" w:hAnsiTheme="majorHAnsi" w:cstheme="majorHAnsi"/>
          <w:sz w:val="20"/>
          <w:szCs w:val="20"/>
          <w:lang w:val="pl-PL"/>
        </w:rPr>
        <w:t>dalej określan</w:t>
      </w:r>
      <w:r w:rsidR="009473AD">
        <w:rPr>
          <w:rFonts w:asciiTheme="majorHAnsi" w:hAnsiTheme="majorHAnsi" w:cstheme="majorHAnsi"/>
          <w:sz w:val="20"/>
          <w:szCs w:val="20"/>
          <w:lang w:val="pl-PL"/>
        </w:rPr>
        <w:t>ej</w:t>
      </w:r>
      <w:r w:rsidR="00653147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E22CFD">
        <w:rPr>
          <w:rFonts w:asciiTheme="majorHAnsi" w:hAnsiTheme="majorHAnsi" w:cstheme="majorHAnsi"/>
          <w:sz w:val="20"/>
          <w:szCs w:val="20"/>
          <w:lang w:val="pl-PL"/>
        </w:rPr>
        <w:t>jako Dyrektywa w sprawie rachunkowości</w:t>
      </w:r>
      <w:r w:rsidR="009E1842" w:rsidRPr="00E22CFD">
        <w:rPr>
          <w:rFonts w:asciiTheme="majorHAnsi" w:hAnsiTheme="majorHAnsi" w:cstheme="majorHAnsi"/>
          <w:sz w:val="20"/>
          <w:szCs w:val="20"/>
          <w:lang w:val="pl-PL"/>
        </w:rPr>
        <w:t xml:space="preserve">) </w:t>
      </w:r>
      <w:r w:rsidR="00E22CFD">
        <w:rPr>
          <w:rFonts w:asciiTheme="majorHAnsi" w:hAnsiTheme="majorHAnsi" w:cstheme="majorHAnsi"/>
          <w:sz w:val="20"/>
          <w:szCs w:val="20"/>
          <w:lang w:val="pl-PL"/>
        </w:rPr>
        <w:t xml:space="preserve">wymaga badania następujących kategorii firm: </w:t>
      </w:r>
      <w:r w:rsidR="009E1842" w:rsidRPr="00E22CFD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</w:p>
    <w:p w14:paraId="55CADB85" w14:textId="61B96B9D" w:rsidR="00CE221A" w:rsidRPr="00E22CFD" w:rsidRDefault="00E22CFD" w:rsidP="00CE221A">
      <w:pPr>
        <w:pStyle w:val="Akapitzlist"/>
        <w:numPr>
          <w:ilvl w:val="0"/>
          <w:numId w:val="27"/>
        </w:num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E22CFD">
        <w:rPr>
          <w:rFonts w:asciiTheme="majorHAnsi" w:hAnsiTheme="majorHAnsi" w:cstheme="majorHAnsi"/>
          <w:sz w:val="20"/>
          <w:szCs w:val="20"/>
          <w:lang w:val="pl-PL"/>
        </w:rPr>
        <w:t>Jednostek zainteresowania publicznego (w szerokim rozumieniu znajdujących się w obrocie na regulowany</w:t>
      </w:r>
      <w:r>
        <w:rPr>
          <w:rFonts w:asciiTheme="majorHAnsi" w:hAnsiTheme="majorHAnsi" w:cstheme="majorHAnsi"/>
          <w:sz w:val="20"/>
          <w:szCs w:val="20"/>
          <w:lang w:val="pl-PL"/>
        </w:rPr>
        <w:t>m</w:t>
      </w:r>
      <w:r w:rsidRPr="00E22CFD">
        <w:rPr>
          <w:rFonts w:asciiTheme="majorHAnsi" w:hAnsiTheme="majorHAnsi" w:cstheme="majorHAnsi"/>
          <w:sz w:val="20"/>
          <w:szCs w:val="20"/>
          <w:lang w:val="pl-PL"/>
        </w:rPr>
        <w:t xml:space="preserve"> rynku, instytucji kredytowych </w:t>
      </w:r>
      <w:r w:rsidR="009473AD">
        <w:rPr>
          <w:rFonts w:asciiTheme="majorHAnsi" w:hAnsiTheme="majorHAnsi" w:cstheme="majorHAnsi"/>
          <w:sz w:val="20"/>
          <w:szCs w:val="20"/>
          <w:lang w:val="pl-PL"/>
        </w:rPr>
        <w:t xml:space="preserve">i </w:t>
      </w:r>
      <w:r w:rsidRPr="00E22CFD">
        <w:rPr>
          <w:rFonts w:asciiTheme="majorHAnsi" w:hAnsiTheme="majorHAnsi" w:cstheme="majorHAnsi"/>
          <w:sz w:val="20"/>
          <w:szCs w:val="20"/>
          <w:lang w:val="pl-PL"/>
        </w:rPr>
        <w:t xml:space="preserve">ubezpieczeniowych oraz wskazanych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konkretnie przez Państwa Członkowskie) oraz </w:t>
      </w:r>
    </w:p>
    <w:p w14:paraId="25792DB2" w14:textId="54586218" w:rsidR="00CE221A" w:rsidRPr="00CE73B5" w:rsidRDefault="00CE73B5" w:rsidP="00CE221A">
      <w:pPr>
        <w:pStyle w:val="Akapitzlist"/>
        <w:numPr>
          <w:ilvl w:val="0"/>
          <w:numId w:val="27"/>
        </w:num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CE73B5">
        <w:rPr>
          <w:rFonts w:asciiTheme="majorHAnsi" w:hAnsiTheme="majorHAnsi" w:cstheme="majorHAnsi"/>
          <w:sz w:val="20"/>
          <w:szCs w:val="20"/>
          <w:lang w:val="pl-PL"/>
        </w:rPr>
        <w:lastRenderedPageBreak/>
        <w:t>Firmy śred</w:t>
      </w:r>
      <w:r w:rsidR="009473AD">
        <w:rPr>
          <w:rFonts w:asciiTheme="majorHAnsi" w:hAnsiTheme="majorHAnsi" w:cstheme="majorHAnsi"/>
          <w:sz w:val="20"/>
          <w:szCs w:val="20"/>
          <w:lang w:val="pl-PL"/>
        </w:rPr>
        <w:t>niej wielkości oraz duże</w:t>
      </w:r>
      <w:r w:rsidR="00614056" w:rsidRPr="00CE73B5">
        <w:rPr>
          <w:rFonts w:asciiTheme="majorHAnsi" w:hAnsiTheme="majorHAnsi" w:cstheme="majorHAnsi"/>
          <w:sz w:val="20"/>
          <w:szCs w:val="20"/>
          <w:lang w:val="pl-PL"/>
        </w:rPr>
        <w:t>.</w:t>
      </w:r>
      <w:r w:rsidR="009E1842" w:rsidRPr="00CE73B5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</w:p>
    <w:p w14:paraId="2FCAAACF" w14:textId="4410C350" w:rsidR="00CE221A" w:rsidRPr="000267E8" w:rsidRDefault="00CE73B5" w:rsidP="00CE221A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CE73B5">
        <w:rPr>
          <w:rFonts w:asciiTheme="majorHAnsi" w:hAnsiTheme="majorHAnsi" w:cstheme="majorHAnsi"/>
          <w:sz w:val="20"/>
          <w:szCs w:val="20"/>
          <w:lang w:val="pl-PL"/>
        </w:rPr>
        <w:t>W konsekwencji w prz</w:t>
      </w:r>
      <w:r w:rsidR="009473AD">
        <w:rPr>
          <w:rFonts w:asciiTheme="majorHAnsi" w:hAnsiTheme="majorHAnsi" w:cstheme="majorHAnsi"/>
          <w:sz w:val="20"/>
          <w:szCs w:val="20"/>
          <w:lang w:val="pl-PL"/>
        </w:rPr>
        <w:t>ypadku firm definiowanych jako „małe przedsięwzięcia”</w:t>
      </w:r>
      <w:r w:rsidR="009E1842" w:rsidRPr="00CE73B5">
        <w:rPr>
          <w:rFonts w:asciiTheme="majorHAnsi" w:hAnsiTheme="majorHAnsi" w:cstheme="majorHAnsi"/>
          <w:sz w:val="20"/>
          <w:szCs w:val="20"/>
          <w:lang w:val="pl-PL"/>
        </w:rPr>
        <w:t xml:space="preserve">, </w:t>
      </w:r>
      <w:r w:rsidRPr="00CE73B5">
        <w:rPr>
          <w:rFonts w:asciiTheme="majorHAnsi" w:hAnsiTheme="majorHAnsi" w:cstheme="majorHAnsi"/>
          <w:sz w:val="20"/>
          <w:szCs w:val="20"/>
          <w:lang w:val="pl-PL"/>
        </w:rPr>
        <w:t xml:space="preserve">nie wymaga się  w wyraźny </w:t>
      </w:r>
      <w:r w:rsidR="00653147">
        <w:rPr>
          <w:rFonts w:asciiTheme="majorHAnsi" w:hAnsiTheme="majorHAnsi" w:cstheme="majorHAnsi"/>
          <w:sz w:val="20"/>
          <w:szCs w:val="20"/>
          <w:lang w:val="pl-PL"/>
        </w:rPr>
        <w:t xml:space="preserve">sposób badania  i </w:t>
      </w:r>
      <w:r w:rsidRPr="00CE73B5">
        <w:rPr>
          <w:rFonts w:asciiTheme="majorHAnsi" w:hAnsiTheme="majorHAnsi" w:cstheme="majorHAnsi"/>
          <w:sz w:val="20"/>
          <w:szCs w:val="20"/>
          <w:lang w:val="pl-PL"/>
        </w:rPr>
        <w:t>artykuł 43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wyjaśnia, ż</w:t>
      </w:r>
      <w:r w:rsidRPr="00CE73B5">
        <w:rPr>
          <w:rFonts w:asciiTheme="majorHAnsi" w:hAnsiTheme="majorHAnsi" w:cstheme="majorHAnsi"/>
          <w:sz w:val="20"/>
          <w:szCs w:val="20"/>
          <w:lang w:val="pl-PL"/>
        </w:rPr>
        <w:t xml:space="preserve">e taka jest intencja. Tym niemniej Państwa Członkowskie mogą nałożyć obowiązek badania na małe firmy, jednakże powinno </w:t>
      </w:r>
      <w:r w:rsidR="00653147">
        <w:rPr>
          <w:rFonts w:asciiTheme="majorHAnsi" w:hAnsiTheme="majorHAnsi" w:cstheme="majorHAnsi"/>
          <w:sz w:val="20"/>
          <w:szCs w:val="20"/>
          <w:lang w:val="pl-PL"/>
        </w:rPr>
        <w:t xml:space="preserve">to </w:t>
      </w:r>
      <w:r w:rsidRPr="00CE73B5">
        <w:rPr>
          <w:rFonts w:asciiTheme="majorHAnsi" w:hAnsiTheme="majorHAnsi" w:cstheme="majorHAnsi"/>
          <w:sz w:val="20"/>
          <w:szCs w:val="20"/>
          <w:lang w:val="pl-PL"/>
        </w:rPr>
        <w:t xml:space="preserve"> być </w:t>
      </w:r>
      <w:r w:rsidR="00653147">
        <w:rPr>
          <w:rFonts w:asciiTheme="majorHAnsi" w:hAnsiTheme="majorHAnsi" w:cstheme="majorHAnsi"/>
          <w:sz w:val="20"/>
          <w:szCs w:val="20"/>
          <w:lang w:val="pl-PL"/>
        </w:rPr>
        <w:t>dostosowane  do warunków i</w:t>
      </w:r>
      <w:r w:rsidRPr="00CE73B5">
        <w:rPr>
          <w:rFonts w:asciiTheme="majorHAnsi" w:hAnsiTheme="majorHAnsi" w:cstheme="majorHAnsi"/>
          <w:sz w:val="20"/>
          <w:szCs w:val="20"/>
          <w:lang w:val="pl-PL"/>
        </w:rPr>
        <w:t xml:space="preserve"> potrzeb tych firm</w:t>
      </w:r>
      <w:r w:rsidR="00653147">
        <w:rPr>
          <w:rFonts w:asciiTheme="majorHAnsi" w:hAnsiTheme="majorHAnsi" w:cstheme="majorHAnsi"/>
          <w:sz w:val="20"/>
          <w:szCs w:val="20"/>
          <w:lang w:val="pl-PL"/>
        </w:rPr>
        <w:t xml:space="preserve"> oraz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użytkowników ich sprawozdań</w:t>
      </w:r>
      <w:r w:rsidR="00653147">
        <w:rPr>
          <w:rFonts w:asciiTheme="majorHAnsi" w:hAnsiTheme="majorHAnsi" w:cstheme="majorHAnsi"/>
          <w:sz w:val="20"/>
          <w:szCs w:val="20"/>
          <w:lang w:val="pl-PL"/>
        </w:rPr>
        <w:t xml:space="preserve"> finansowych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. </w:t>
      </w:r>
      <w:r w:rsidRPr="00CE73B5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0267E8">
        <w:rPr>
          <w:rFonts w:asciiTheme="majorHAnsi" w:hAnsiTheme="majorHAnsi" w:cstheme="majorHAnsi"/>
          <w:sz w:val="20"/>
          <w:szCs w:val="20"/>
          <w:lang w:val="pl-PL"/>
        </w:rPr>
        <w:t xml:space="preserve">Artykuł 3(2) Dyrektywy w sprawie rachunkowości definiuje </w:t>
      </w:r>
      <w:r w:rsidR="00AB61C9">
        <w:rPr>
          <w:rFonts w:asciiTheme="majorHAnsi" w:hAnsiTheme="majorHAnsi" w:cstheme="majorHAnsi"/>
          <w:sz w:val="20"/>
          <w:szCs w:val="20"/>
          <w:lang w:val="pl-PL"/>
        </w:rPr>
        <w:t>„</w:t>
      </w:r>
      <w:r w:rsidRPr="000267E8">
        <w:rPr>
          <w:rFonts w:asciiTheme="majorHAnsi" w:hAnsiTheme="majorHAnsi" w:cstheme="majorHAnsi"/>
          <w:sz w:val="20"/>
          <w:szCs w:val="20"/>
          <w:lang w:val="pl-PL"/>
        </w:rPr>
        <w:t xml:space="preserve">małe </w:t>
      </w:r>
      <w:r w:rsidR="000267E8" w:rsidRPr="000267E8">
        <w:rPr>
          <w:rFonts w:asciiTheme="majorHAnsi" w:hAnsiTheme="majorHAnsi" w:cstheme="majorHAnsi"/>
          <w:sz w:val="20"/>
          <w:szCs w:val="20"/>
          <w:lang w:val="pl-PL"/>
        </w:rPr>
        <w:t>przedsięwzięcia</w:t>
      </w:r>
      <w:r w:rsidR="00AB61C9">
        <w:rPr>
          <w:rFonts w:asciiTheme="majorHAnsi" w:hAnsiTheme="majorHAnsi" w:cstheme="majorHAnsi"/>
          <w:sz w:val="20"/>
          <w:szCs w:val="20"/>
          <w:lang w:val="pl-PL"/>
        </w:rPr>
        <w:t>”</w:t>
      </w:r>
      <w:r w:rsidRPr="000267E8">
        <w:rPr>
          <w:rFonts w:asciiTheme="majorHAnsi" w:hAnsiTheme="majorHAnsi" w:cstheme="majorHAnsi"/>
          <w:sz w:val="20"/>
          <w:szCs w:val="20"/>
          <w:lang w:val="pl-PL"/>
        </w:rPr>
        <w:t xml:space="preserve">  jako te, które w swoim bilansie </w:t>
      </w:r>
      <w:r w:rsidR="000267E8" w:rsidRPr="000267E8">
        <w:rPr>
          <w:rFonts w:asciiTheme="majorHAnsi" w:hAnsiTheme="majorHAnsi" w:cstheme="majorHAnsi"/>
          <w:sz w:val="20"/>
          <w:szCs w:val="20"/>
          <w:lang w:val="pl-PL"/>
        </w:rPr>
        <w:t>za</w:t>
      </w:r>
      <w:r w:rsidRPr="000267E8">
        <w:rPr>
          <w:rFonts w:asciiTheme="majorHAnsi" w:hAnsiTheme="majorHAnsi" w:cstheme="majorHAnsi"/>
          <w:sz w:val="20"/>
          <w:szCs w:val="20"/>
          <w:lang w:val="pl-PL"/>
        </w:rPr>
        <w:t xml:space="preserve"> dwa </w:t>
      </w:r>
      <w:r w:rsidR="000267E8" w:rsidRPr="000267E8">
        <w:rPr>
          <w:rFonts w:asciiTheme="majorHAnsi" w:hAnsiTheme="majorHAnsi" w:cstheme="majorHAnsi"/>
          <w:sz w:val="20"/>
          <w:szCs w:val="20"/>
          <w:lang w:val="pl-PL"/>
        </w:rPr>
        <w:t xml:space="preserve">kolejne  </w:t>
      </w:r>
      <w:r w:rsidRPr="000267E8">
        <w:rPr>
          <w:rFonts w:asciiTheme="majorHAnsi" w:hAnsiTheme="majorHAnsi" w:cstheme="majorHAnsi"/>
          <w:sz w:val="20"/>
          <w:szCs w:val="20"/>
          <w:lang w:val="pl-PL"/>
        </w:rPr>
        <w:t xml:space="preserve">lata  </w:t>
      </w:r>
      <w:r w:rsidR="000267E8" w:rsidRPr="000267E8">
        <w:rPr>
          <w:rFonts w:asciiTheme="majorHAnsi" w:hAnsiTheme="majorHAnsi" w:cstheme="majorHAnsi"/>
          <w:sz w:val="20"/>
          <w:szCs w:val="20"/>
          <w:lang w:val="pl-PL"/>
        </w:rPr>
        <w:t>nie przekroczyły górnych limitów przynajmniej dw</w:t>
      </w:r>
      <w:r w:rsidR="00653147">
        <w:rPr>
          <w:rFonts w:asciiTheme="majorHAnsi" w:hAnsiTheme="majorHAnsi" w:cstheme="majorHAnsi"/>
          <w:sz w:val="20"/>
          <w:szCs w:val="20"/>
          <w:lang w:val="pl-PL"/>
        </w:rPr>
        <w:t xml:space="preserve">óch </w:t>
      </w:r>
      <w:r w:rsidR="009473AD">
        <w:rPr>
          <w:rFonts w:asciiTheme="majorHAnsi" w:hAnsiTheme="majorHAnsi" w:cstheme="majorHAnsi"/>
          <w:sz w:val="20"/>
          <w:szCs w:val="20"/>
          <w:lang w:val="pl-PL"/>
        </w:rPr>
        <w:t xml:space="preserve">spośród </w:t>
      </w:r>
      <w:r w:rsidR="000267E8" w:rsidRPr="000267E8">
        <w:rPr>
          <w:rFonts w:asciiTheme="majorHAnsi" w:hAnsiTheme="majorHAnsi" w:cstheme="majorHAnsi"/>
          <w:sz w:val="20"/>
          <w:szCs w:val="20"/>
          <w:lang w:val="pl-PL"/>
        </w:rPr>
        <w:t>trzech następują</w:t>
      </w:r>
      <w:r w:rsidR="000267E8">
        <w:rPr>
          <w:rFonts w:asciiTheme="majorHAnsi" w:hAnsiTheme="majorHAnsi" w:cstheme="majorHAnsi"/>
          <w:sz w:val="20"/>
          <w:szCs w:val="20"/>
          <w:lang w:val="pl-PL"/>
        </w:rPr>
        <w:t>c</w:t>
      </w:r>
      <w:r w:rsidR="000267E8" w:rsidRPr="000267E8">
        <w:rPr>
          <w:rFonts w:asciiTheme="majorHAnsi" w:hAnsiTheme="majorHAnsi" w:cstheme="majorHAnsi"/>
          <w:sz w:val="20"/>
          <w:szCs w:val="20"/>
          <w:lang w:val="pl-PL"/>
        </w:rPr>
        <w:t>ych kryteriów</w:t>
      </w:r>
      <w:r w:rsidR="009E1842" w:rsidRPr="000267E8">
        <w:rPr>
          <w:rFonts w:asciiTheme="majorHAnsi" w:hAnsiTheme="majorHAnsi" w:cstheme="majorHAnsi"/>
          <w:sz w:val="20"/>
          <w:szCs w:val="20"/>
          <w:lang w:val="pl-PL"/>
        </w:rPr>
        <w:t xml:space="preserve">: </w:t>
      </w:r>
    </w:p>
    <w:p w14:paraId="75FC6DDB" w14:textId="182D87CD" w:rsidR="00CE221A" w:rsidRPr="000267E8" w:rsidRDefault="009E1842" w:rsidP="00CE221A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0267E8">
        <w:rPr>
          <w:rFonts w:asciiTheme="majorHAnsi" w:hAnsiTheme="majorHAnsi" w:cstheme="majorHAnsi"/>
          <w:sz w:val="20"/>
          <w:szCs w:val="20"/>
          <w:lang w:val="pl-PL"/>
        </w:rPr>
        <w:t xml:space="preserve">a) </w:t>
      </w:r>
      <w:r w:rsidR="000267E8" w:rsidRPr="000267E8">
        <w:rPr>
          <w:rFonts w:asciiTheme="majorHAnsi" w:hAnsiTheme="majorHAnsi" w:cstheme="majorHAnsi"/>
          <w:sz w:val="20"/>
          <w:szCs w:val="20"/>
          <w:lang w:val="pl-PL"/>
        </w:rPr>
        <w:t xml:space="preserve">suma bilansowa </w:t>
      </w:r>
      <w:r w:rsidRPr="000267E8">
        <w:rPr>
          <w:rFonts w:asciiTheme="majorHAnsi" w:hAnsiTheme="majorHAnsi" w:cstheme="majorHAnsi"/>
          <w:sz w:val="20"/>
          <w:szCs w:val="20"/>
          <w:lang w:val="pl-PL"/>
        </w:rPr>
        <w:t xml:space="preserve"> 4</w:t>
      </w:r>
      <w:r w:rsidR="00D25E71">
        <w:rPr>
          <w:rFonts w:asciiTheme="majorHAnsi" w:hAnsiTheme="majorHAnsi" w:cstheme="majorHAnsi"/>
          <w:sz w:val="20"/>
          <w:szCs w:val="20"/>
          <w:lang w:val="pl-PL"/>
        </w:rPr>
        <w:t>.</w:t>
      </w:r>
      <w:r w:rsidR="000267E8" w:rsidRPr="000267E8">
        <w:rPr>
          <w:rFonts w:asciiTheme="majorHAnsi" w:hAnsiTheme="majorHAnsi" w:cstheme="majorHAnsi"/>
          <w:sz w:val="20"/>
          <w:szCs w:val="20"/>
          <w:lang w:val="pl-PL"/>
        </w:rPr>
        <w:t>000</w:t>
      </w:r>
      <w:r w:rsidR="008D1C4D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0267E8">
        <w:rPr>
          <w:rFonts w:asciiTheme="majorHAnsi" w:hAnsiTheme="majorHAnsi" w:cstheme="majorHAnsi"/>
          <w:sz w:val="20"/>
          <w:szCs w:val="20"/>
          <w:lang w:val="pl-PL"/>
        </w:rPr>
        <w:t>000</w:t>
      </w:r>
      <w:r w:rsidR="00614056" w:rsidRPr="000267E8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0267E8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8D1C4D">
        <w:rPr>
          <w:rFonts w:asciiTheme="majorHAnsi" w:hAnsiTheme="majorHAnsi" w:cstheme="majorHAnsi"/>
          <w:sz w:val="20"/>
          <w:szCs w:val="20"/>
          <w:lang w:val="pl-PL"/>
        </w:rPr>
        <w:t>euro</w:t>
      </w:r>
    </w:p>
    <w:p w14:paraId="1BA4BF66" w14:textId="25BF76BA" w:rsidR="00CE221A" w:rsidRPr="008D1C4D" w:rsidRDefault="009E1842" w:rsidP="00CE221A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8D1C4D">
        <w:rPr>
          <w:rFonts w:asciiTheme="majorHAnsi" w:hAnsiTheme="majorHAnsi" w:cstheme="majorHAnsi"/>
          <w:sz w:val="20"/>
          <w:szCs w:val="20"/>
          <w:lang w:val="pl-PL"/>
        </w:rPr>
        <w:t xml:space="preserve">b) </w:t>
      </w:r>
      <w:r w:rsidR="000267E8" w:rsidRPr="008D1C4D">
        <w:rPr>
          <w:rFonts w:asciiTheme="majorHAnsi" w:hAnsiTheme="majorHAnsi" w:cstheme="majorHAnsi"/>
          <w:sz w:val="20"/>
          <w:szCs w:val="20"/>
          <w:lang w:val="pl-PL"/>
        </w:rPr>
        <w:t xml:space="preserve">łączne obroty netto  </w:t>
      </w:r>
      <w:r w:rsidRPr="008D1C4D">
        <w:rPr>
          <w:rFonts w:asciiTheme="majorHAnsi" w:hAnsiTheme="majorHAnsi" w:cstheme="majorHAnsi"/>
          <w:sz w:val="20"/>
          <w:szCs w:val="20"/>
          <w:lang w:val="pl-PL"/>
        </w:rPr>
        <w:t>8</w:t>
      </w:r>
      <w:r w:rsidR="00D25E71">
        <w:rPr>
          <w:rFonts w:asciiTheme="majorHAnsi" w:hAnsiTheme="majorHAnsi" w:cstheme="majorHAnsi"/>
          <w:sz w:val="20"/>
          <w:szCs w:val="20"/>
          <w:lang w:val="pl-PL"/>
        </w:rPr>
        <w:t>.</w:t>
      </w:r>
      <w:r w:rsidRPr="008D1C4D">
        <w:rPr>
          <w:rFonts w:asciiTheme="majorHAnsi" w:hAnsiTheme="majorHAnsi" w:cstheme="majorHAnsi"/>
          <w:sz w:val="20"/>
          <w:szCs w:val="20"/>
          <w:lang w:val="pl-PL"/>
        </w:rPr>
        <w:t>000</w:t>
      </w:r>
      <w:r w:rsidR="000267E8" w:rsidRPr="008D1C4D">
        <w:rPr>
          <w:rFonts w:asciiTheme="majorHAnsi" w:hAnsiTheme="majorHAnsi" w:cstheme="majorHAnsi"/>
          <w:sz w:val="20"/>
          <w:szCs w:val="20"/>
          <w:lang w:val="pl-PL"/>
        </w:rPr>
        <w:t> </w:t>
      </w:r>
      <w:r w:rsidRPr="008D1C4D">
        <w:rPr>
          <w:rFonts w:asciiTheme="majorHAnsi" w:hAnsiTheme="majorHAnsi" w:cstheme="majorHAnsi"/>
          <w:sz w:val="20"/>
          <w:szCs w:val="20"/>
          <w:lang w:val="pl-PL"/>
        </w:rPr>
        <w:t>000</w:t>
      </w:r>
      <w:r w:rsidR="000267E8" w:rsidRPr="008D1C4D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8D1C4D" w:rsidRPr="008D1C4D">
        <w:rPr>
          <w:rFonts w:asciiTheme="majorHAnsi" w:hAnsiTheme="majorHAnsi" w:cstheme="majorHAnsi"/>
          <w:sz w:val="20"/>
          <w:szCs w:val="20"/>
          <w:lang w:val="pl-PL"/>
        </w:rPr>
        <w:t xml:space="preserve">euro </w:t>
      </w:r>
      <w:r w:rsidR="000267E8" w:rsidRPr="008D1C4D">
        <w:rPr>
          <w:rFonts w:asciiTheme="majorHAnsi" w:hAnsiTheme="majorHAnsi" w:cstheme="majorHAnsi"/>
          <w:sz w:val="20"/>
          <w:szCs w:val="20"/>
          <w:lang w:val="pl-PL"/>
        </w:rPr>
        <w:t>oraz</w:t>
      </w:r>
    </w:p>
    <w:p w14:paraId="734CE7D9" w14:textId="292CCC6A" w:rsidR="00CE221A" w:rsidRPr="000267E8" w:rsidRDefault="009E1842" w:rsidP="00CE221A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0267E8">
        <w:rPr>
          <w:rFonts w:asciiTheme="majorHAnsi" w:hAnsiTheme="majorHAnsi" w:cstheme="majorHAnsi"/>
          <w:sz w:val="20"/>
          <w:szCs w:val="20"/>
          <w:lang w:val="pl-PL"/>
        </w:rPr>
        <w:t xml:space="preserve">c) </w:t>
      </w:r>
      <w:r w:rsidR="000267E8" w:rsidRPr="000267E8">
        <w:rPr>
          <w:rFonts w:asciiTheme="majorHAnsi" w:hAnsiTheme="majorHAnsi" w:cstheme="majorHAnsi"/>
          <w:sz w:val="20"/>
          <w:szCs w:val="20"/>
          <w:lang w:val="pl-PL"/>
        </w:rPr>
        <w:t>średnia liczba zatrudnionych w roku podatkowym 50 osób.</w:t>
      </w:r>
      <w:r w:rsidR="00CE221A" w:rsidRPr="000267E8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</w:p>
    <w:p w14:paraId="643ECFA2" w14:textId="3B77CE14" w:rsidR="00CE221A" w:rsidRPr="000267E8" w:rsidRDefault="000267E8" w:rsidP="00CE221A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0267E8">
        <w:rPr>
          <w:rFonts w:asciiTheme="majorHAnsi" w:hAnsiTheme="majorHAnsi" w:cstheme="majorHAnsi"/>
          <w:sz w:val="20"/>
          <w:szCs w:val="20"/>
          <w:lang w:val="pl-PL"/>
        </w:rPr>
        <w:t>Państwa Członkowskie mają</w:t>
      </w:r>
      <w:r w:rsidR="00A32AEC">
        <w:rPr>
          <w:rFonts w:asciiTheme="majorHAnsi" w:hAnsiTheme="majorHAnsi" w:cstheme="majorHAnsi"/>
          <w:sz w:val="20"/>
          <w:szCs w:val="20"/>
          <w:lang w:val="pl-PL"/>
        </w:rPr>
        <w:t xml:space="preserve"> prawo podwyższyć progi dla a) </w:t>
      </w:r>
      <w:r w:rsidR="00AB61C9">
        <w:rPr>
          <w:rFonts w:asciiTheme="majorHAnsi" w:hAnsiTheme="majorHAnsi" w:cstheme="majorHAnsi"/>
          <w:sz w:val="20"/>
          <w:szCs w:val="20"/>
          <w:lang w:val="pl-PL"/>
        </w:rPr>
        <w:t>i</w:t>
      </w:r>
      <w:r w:rsidRPr="000267E8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AB61C9">
        <w:rPr>
          <w:rFonts w:asciiTheme="majorHAnsi" w:hAnsiTheme="majorHAnsi" w:cstheme="majorHAnsi"/>
          <w:sz w:val="20"/>
          <w:szCs w:val="20"/>
          <w:lang w:val="pl-PL"/>
        </w:rPr>
        <w:t>b</w:t>
      </w:r>
      <w:r w:rsidRPr="000267E8">
        <w:rPr>
          <w:rFonts w:asciiTheme="majorHAnsi" w:hAnsiTheme="majorHAnsi" w:cstheme="majorHAnsi"/>
          <w:sz w:val="20"/>
          <w:szCs w:val="20"/>
          <w:lang w:val="pl-PL"/>
        </w:rPr>
        <w:t>) do poziomu nie przekraczającego:</w:t>
      </w:r>
      <w:r w:rsidR="009E1842" w:rsidRPr="000267E8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</w:p>
    <w:p w14:paraId="03A66F84" w14:textId="6625C26C" w:rsidR="00CE221A" w:rsidRPr="008D1C4D" w:rsidRDefault="009E1842" w:rsidP="00CE221A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8D1C4D">
        <w:rPr>
          <w:rFonts w:asciiTheme="majorHAnsi" w:hAnsiTheme="majorHAnsi" w:cstheme="majorHAnsi"/>
          <w:sz w:val="20"/>
          <w:szCs w:val="20"/>
          <w:lang w:val="pl-PL"/>
        </w:rPr>
        <w:t xml:space="preserve">a) </w:t>
      </w:r>
      <w:r w:rsidR="008D1C4D" w:rsidRPr="008D1C4D">
        <w:rPr>
          <w:rFonts w:asciiTheme="majorHAnsi" w:hAnsiTheme="majorHAnsi" w:cstheme="majorHAnsi"/>
          <w:sz w:val="20"/>
          <w:szCs w:val="20"/>
          <w:lang w:val="pl-PL"/>
        </w:rPr>
        <w:t>suma bilansowa  6</w:t>
      </w:r>
      <w:r w:rsidR="00D25E71">
        <w:rPr>
          <w:rFonts w:asciiTheme="majorHAnsi" w:hAnsiTheme="majorHAnsi" w:cstheme="majorHAnsi"/>
          <w:sz w:val="20"/>
          <w:szCs w:val="20"/>
          <w:lang w:val="pl-PL"/>
        </w:rPr>
        <w:t>.</w:t>
      </w:r>
      <w:r w:rsidR="008D1C4D" w:rsidRPr="000267E8">
        <w:rPr>
          <w:rFonts w:asciiTheme="majorHAnsi" w:hAnsiTheme="majorHAnsi" w:cstheme="majorHAnsi"/>
          <w:sz w:val="20"/>
          <w:szCs w:val="20"/>
          <w:lang w:val="pl-PL"/>
        </w:rPr>
        <w:t>000</w:t>
      </w:r>
      <w:r w:rsidR="00D25E71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8D1C4D" w:rsidRPr="000267E8">
        <w:rPr>
          <w:rFonts w:asciiTheme="majorHAnsi" w:hAnsiTheme="majorHAnsi" w:cstheme="majorHAnsi"/>
          <w:sz w:val="20"/>
          <w:szCs w:val="20"/>
          <w:lang w:val="pl-PL"/>
        </w:rPr>
        <w:t xml:space="preserve">000  </w:t>
      </w:r>
      <w:r w:rsidR="008D1C4D">
        <w:rPr>
          <w:rFonts w:asciiTheme="majorHAnsi" w:hAnsiTheme="majorHAnsi" w:cstheme="majorHAnsi"/>
          <w:sz w:val="20"/>
          <w:szCs w:val="20"/>
          <w:lang w:val="pl-PL"/>
        </w:rPr>
        <w:t>euro</w:t>
      </w:r>
      <w:r w:rsidR="008D1C4D" w:rsidRPr="008D1C4D">
        <w:rPr>
          <w:rFonts w:asciiTheme="majorHAnsi" w:hAnsiTheme="majorHAnsi" w:cstheme="majorHAnsi"/>
          <w:sz w:val="20"/>
          <w:szCs w:val="20"/>
          <w:lang w:val="pl-PL"/>
        </w:rPr>
        <w:t xml:space="preserve"> oraz</w:t>
      </w:r>
    </w:p>
    <w:p w14:paraId="6129999F" w14:textId="51A09A00" w:rsidR="00CE221A" w:rsidRPr="008D1C4D" w:rsidRDefault="009E1842" w:rsidP="00CE221A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8D1C4D">
        <w:rPr>
          <w:rFonts w:asciiTheme="majorHAnsi" w:hAnsiTheme="majorHAnsi" w:cstheme="majorHAnsi"/>
          <w:sz w:val="20"/>
          <w:szCs w:val="20"/>
          <w:lang w:val="pl-PL"/>
        </w:rPr>
        <w:t xml:space="preserve">b) </w:t>
      </w:r>
      <w:r w:rsidR="008D1C4D" w:rsidRPr="008D1C4D">
        <w:rPr>
          <w:rFonts w:asciiTheme="majorHAnsi" w:hAnsiTheme="majorHAnsi" w:cstheme="majorHAnsi"/>
          <w:sz w:val="20"/>
          <w:szCs w:val="20"/>
          <w:lang w:val="pl-PL"/>
        </w:rPr>
        <w:t xml:space="preserve">łączne obroty netto  </w:t>
      </w:r>
      <w:r w:rsidR="008D1C4D">
        <w:rPr>
          <w:rFonts w:asciiTheme="majorHAnsi" w:hAnsiTheme="majorHAnsi" w:cstheme="majorHAnsi"/>
          <w:sz w:val="20"/>
          <w:szCs w:val="20"/>
          <w:lang w:val="pl-PL"/>
        </w:rPr>
        <w:t>12</w:t>
      </w:r>
      <w:r w:rsidR="00D25E71">
        <w:rPr>
          <w:rFonts w:asciiTheme="majorHAnsi" w:hAnsiTheme="majorHAnsi" w:cstheme="majorHAnsi"/>
          <w:sz w:val="20"/>
          <w:szCs w:val="20"/>
          <w:lang w:val="pl-PL"/>
        </w:rPr>
        <w:t>.</w:t>
      </w:r>
      <w:r w:rsidR="008D1C4D" w:rsidRPr="008D1C4D">
        <w:rPr>
          <w:rFonts w:asciiTheme="majorHAnsi" w:hAnsiTheme="majorHAnsi" w:cstheme="majorHAnsi"/>
          <w:sz w:val="20"/>
          <w:szCs w:val="20"/>
          <w:lang w:val="pl-PL"/>
        </w:rPr>
        <w:t> 000</w:t>
      </w:r>
      <w:r w:rsidR="008D1C4D">
        <w:rPr>
          <w:rFonts w:asciiTheme="majorHAnsi" w:hAnsiTheme="majorHAnsi" w:cstheme="majorHAnsi"/>
          <w:sz w:val="20"/>
          <w:szCs w:val="20"/>
          <w:lang w:val="pl-PL"/>
        </w:rPr>
        <w:t> </w:t>
      </w:r>
      <w:r w:rsidR="008D1C4D" w:rsidRPr="008D1C4D">
        <w:rPr>
          <w:rFonts w:asciiTheme="majorHAnsi" w:hAnsiTheme="majorHAnsi" w:cstheme="majorHAnsi"/>
          <w:sz w:val="20"/>
          <w:szCs w:val="20"/>
          <w:lang w:val="pl-PL"/>
        </w:rPr>
        <w:t xml:space="preserve">000 </w:t>
      </w:r>
      <w:r w:rsidR="008D1C4D">
        <w:rPr>
          <w:rFonts w:asciiTheme="majorHAnsi" w:hAnsiTheme="majorHAnsi" w:cstheme="majorHAnsi"/>
          <w:sz w:val="20"/>
          <w:szCs w:val="20"/>
          <w:lang w:val="pl-PL"/>
        </w:rPr>
        <w:t>euro</w:t>
      </w:r>
      <w:r w:rsidR="00CE221A" w:rsidRPr="008D1C4D">
        <w:rPr>
          <w:rFonts w:asciiTheme="majorHAnsi" w:hAnsiTheme="majorHAnsi" w:cstheme="majorHAnsi"/>
          <w:sz w:val="20"/>
          <w:szCs w:val="20"/>
          <w:lang w:val="pl-PL"/>
        </w:rPr>
        <w:t xml:space="preserve">. </w:t>
      </w:r>
    </w:p>
    <w:p w14:paraId="1285DF25" w14:textId="5925BF6C" w:rsidR="00CD058B" w:rsidRPr="00CD058B" w:rsidRDefault="00CD058B" w:rsidP="00CE221A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>
        <w:rPr>
          <w:rFonts w:asciiTheme="majorHAnsi" w:hAnsiTheme="majorHAnsi" w:cstheme="majorHAnsi"/>
          <w:sz w:val="20"/>
          <w:szCs w:val="20"/>
          <w:lang w:val="pl-PL"/>
        </w:rPr>
        <w:t>P</w:t>
      </w:r>
      <w:r w:rsidRPr="00CD058B">
        <w:rPr>
          <w:rFonts w:asciiTheme="majorHAnsi" w:hAnsiTheme="majorHAnsi" w:cstheme="majorHAnsi"/>
          <w:sz w:val="20"/>
          <w:szCs w:val="20"/>
          <w:lang w:val="pl-PL"/>
        </w:rPr>
        <w:t xml:space="preserve">onadto </w:t>
      </w:r>
      <w:r w:rsidR="00A32AEC">
        <w:rPr>
          <w:rFonts w:asciiTheme="majorHAnsi" w:hAnsiTheme="majorHAnsi" w:cstheme="majorHAnsi"/>
          <w:sz w:val="20"/>
          <w:szCs w:val="20"/>
          <w:lang w:val="pl-PL"/>
        </w:rPr>
        <w:t>Państwa C</w:t>
      </w:r>
      <w:r w:rsidRPr="00CD058B">
        <w:rPr>
          <w:rFonts w:asciiTheme="majorHAnsi" w:hAnsiTheme="majorHAnsi" w:cstheme="majorHAnsi"/>
          <w:sz w:val="20"/>
          <w:szCs w:val="20"/>
          <w:lang w:val="pl-PL"/>
        </w:rPr>
        <w:t>złonkowskie mogą zwiększyć lub zmniejszyć progi euro o maksymalnie 5%</w:t>
      </w:r>
      <w:r w:rsidR="00D25E71">
        <w:rPr>
          <w:rFonts w:asciiTheme="majorHAnsi" w:hAnsiTheme="majorHAnsi" w:cstheme="majorHAnsi"/>
          <w:sz w:val="20"/>
          <w:szCs w:val="20"/>
          <w:lang w:val="pl-PL"/>
        </w:rPr>
        <w:t xml:space="preserve"> w celu </w:t>
      </w:r>
      <w:r w:rsidRPr="00CD058B">
        <w:rPr>
          <w:rFonts w:asciiTheme="majorHAnsi" w:hAnsiTheme="majorHAnsi" w:cstheme="majorHAnsi"/>
          <w:sz w:val="20"/>
          <w:szCs w:val="20"/>
          <w:lang w:val="pl-PL"/>
        </w:rPr>
        <w:t xml:space="preserve"> umożliwi</w:t>
      </w:r>
      <w:r w:rsidR="00D25E71">
        <w:rPr>
          <w:rFonts w:asciiTheme="majorHAnsi" w:hAnsiTheme="majorHAnsi" w:cstheme="majorHAnsi"/>
          <w:sz w:val="20"/>
          <w:szCs w:val="20"/>
          <w:lang w:val="pl-PL"/>
        </w:rPr>
        <w:t xml:space="preserve">enia </w:t>
      </w:r>
      <w:r>
        <w:rPr>
          <w:rFonts w:asciiTheme="majorHAnsi" w:hAnsiTheme="majorHAnsi" w:cstheme="majorHAnsi"/>
          <w:sz w:val="20"/>
          <w:szCs w:val="20"/>
          <w:lang w:val="pl-PL"/>
        </w:rPr>
        <w:t>przeliczeni</w:t>
      </w:r>
      <w:r w:rsidR="00D25E71">
        <w:rPr>
          <w:rFonts w:asciiTheme="majorHAnsi" w:hAnsiTheme="majorHAnsi" w:cstheme="majorHAnsi"/>
          <w:sz w:val="20"/>
          <w:szCs w:val="20"/>
          <w:lang w:val="pl-PL"/>
        </w:rPr>
        <w:t xml:space="preserve">a na walutę krajową i </w:t>
      </w:r>
      <w:r>
        <w:rPr>
          <w:rFonts w:asciiTheme="majorHAnsi" w:hAnsiTheme="majorHAnsi" w:cstheme="majorHAnsi"/>
          <w:sz w:val="20"/>
          <w:szCs w:val="20"/>
          <w:lang w:val="pl-PL"/>
        </w:rPr>
        <w:t>aby zaokrąglić wykazywaną kwotę</w:t>
      </w:r>
      <w:r w:rsidRPr="00CD058B">
        <w:rPr>
          <w:rFonts w:asciiTheme="majorHAnsi" w:hAnsiTheme="majorHAnsi" w:cstheme="majorHAnsi"/>
          <w:sz w:val="20"/>
          <w:szCs w:val="20"/>
          <w:lang w:val="pl-PL"/>
        </w:rPr>
        <w:t xml:space="preserve">. Państwa </w:t>
      </w:r>
      <w:r w:rsidR="00D25E71">
        <w:rPr>
          <w:rFonts w:asciiTheme="majorHAnsi" w:hAnsiTheme="majorHAnsi" w:cstheme="majorHAnsi"/>
          <w:sz w:val="20"/>
          <w:szCs w:val="20"/>
          <w:lang w:val="pl-PL"/>
        </w:rPr>
        <w:t>C</w:t>
      </w:r>
      <w:r w:rsidRPr="00CD058B">
        <w:rPr>
          <w:rFonts w:asciiTheme="majorHAnsi" w:hAnsiTheme="majorHAnsi" w:cstheme="majorHAnsi"/>
          <w:sz w:val="20"/>
          <w:szCs w:val="20"/>
          <w:lang w:val="pl-PL"/>
        </w:rPr>
        <w:t xml:space="preserve">złonkowskie miały do 20 lipca 2015 r.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zaimplementować tę </w:t>
      </w:r>
      <w:r w:rsidR="009473AD">
        <w:rPr>
          <w:rFonts w:asciiTheme="majorHAnsi" w:hAnsiTheme="majorHAnsi" w:cstheme="majorHAnsi"/>
          <w:sz w:val="20"/>
          <w:szCs w:val="20"/>
          <w:lang w:val="pl-PL"/>
        </w:rPr>
        <w:t xml:space="preserve"> D</w:t>
      </w:r>
      <w:r w:rsidRPr="00CD058B">
        <w:rPr>
          <w:rFonts w:asciiTheme="majorHAnsi" w:hAnsiTheme="majorHAnsi" w:cstheme="majorHAnsi"/>
          <w:sz w:val="20"/>
          <w:szCs w:val="20"/>
          <w:lang w:val="pl-PL"/>
        </w:rPr>
        <w:t>yrektyw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ę </w:t>
      </w:r>
      <w:r w:rsidRPr="00CD058B">
        <w:rPr>
          <w:rFonts w:asciiTheme="majorHAnsi" w:hAnsiTheme="majorHAnsi" w:cstheme="majorHAnsi"/>
          <w:sz w:val="20"/>
          <w:szCs w:val="20"/>
          <w:lang w:val="pl-PL"/>
        </w:rPr>
        <w:t xml:space="preserve">do swojego ustawodawstwa krajowego, mając na uwadze, że przepisy mają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w pierwszeństwie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zastosowanie </w:t>
      </w:r>
      <w:r w:rsidRPr="00CD058B">
        <w:rPr>
          <w:rFonts w:asciiTheme="majorHAnsi" w:hAnsiTheme="majorHAnsi" w:cstheme="majorHAnsi"/>
          <w:sz w:val="20"/>
          <w:szCs w:val="20"/>
          <w:lang w:val="pl-PL"/>
        </w:rPr>
        <w:t xml:space="preserve"> do sprawozdań finansowych za lata </w:t>
      </w:r>
      <w:r w:rsidR="009473AD">
        <w:rPr>
          <w:rFonts w:asciiTheme="majorHAnsi" w:hAnsiTheme="majorHAnsi" w:cstheme="majorHAnsi"/>
          <w:sz w:val="20"/>
          <w:szCs w:val="20"/>
          <w:lang w:val="pl-PL"/>
        </w:rPr>
        <w:t>okresy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CD058B">
        <w:rPr>
          <w:rFonts w:asciiTheme="majorHAnsi" w:hAnsiTheme="majorHAnsi" w:cstheme="majorHAnsi"/>
          <w:sz w:val="20"/>
          <w:szCs w:val="20"/>
          <w:lang w:val="pl-PL"/>
        </w:rPr>
        <w:t>rozpoczynające się 1 stycznia 2016 r.</w:t>
      </w:r>
    </w:p>
    <w:p w14:paraId="5CDD2EE9" w14:textId="51E358AB" w:rsidR="00CD058B" w:rsidRPr="0055658C" w:rsidRDefault="00CD058B" w:rsidP="00CD058B">
      <w:pPr>
        <w:tabs>
          <w:tab w:val="num" w:pos="720"/>
        </w:tabs>
        <w:spacing w:before="120" w:after="120" w:line="360" w:lineRule="auto"/>
        <w:jc w:val="both"/>
        <w:rPr>
          <w:rFonts w:asciiTheme="majorHAnsi" w:hAnsiTheme="majorHAnsi" w:cstheme="majorHAnsi"/>
          <w:b/>
          <w:i/>
          <w:sz w:val="20"/>
          <w:szCs w:val="20"/>
          <w:lang w:val="pl-PL"/>
        </w:rPr>
      </w:pPr>
      <w:r w:rsidRPr="0055658C">
        <w:rPr>
          <w:rFonts w:asciiTheme="majorHAnsi" w:hAnsiTheme="majorHAnsi" w:cstheme="majorHAnsi"/>
          <w:b/>
          <w:i/>
          <w:sz w:val="20"/>
          <w:szCs w:val="20"/>
          <w:lang w:val="pl-PL"/>
        </w:rPr>
        <w:t>Transpozycja progów zw</w:t>
      </w:r>
      <w:r w:rsidR="00A32AEC">
        <w:rPr>
          <w:rFonts w:asciiTheme="majorHAnsi" w:hAnsiTheme="majorHAnsi" w:cstheme="majorHAnsi"/>
          <w:b/>
          <w:i/>
          <w:sz w:val="20"/>
          <w:szCs w:val="20"/>
          <w:lang w:val="pl-PL"/>
        </w:rPr>
        <w:t>o</w:t>
      </w:r>
      <w:r w:rsidRPr="0055658C">
        <w:rPr>
          <w:rFonts w:asciiTheme="majorHAnsi" w:hAnsiTheme="majorHAnsi" w:cstheme="majorHAnsi"/>
          <w:b/>
          <w:i/>
          <w:sz w:val="20"/>
          <w:szCs w:val="20"/>
          <w:lang w:val="pl-PL"/>
        </w:rPr>
        <w:t>lni</w:t>
      </w:r>
      <w:r w:rsidR="00A32AEC">
        <w:rPr>
          <w:rFonts w:asciiTheme="majorHAnsi" w:hAnsiTheme="majorHAnsi" w:cstheme="majorHAnsi"/>
          <w:b/>
          <w:i/>
          <w:sz w:val="20"/>
          <w:szCs w:val="20"/>
          <w:lang w:val="pl-PL"/>
        </w:rPr>
        <w:t xml:space="preserve">eń </w:t>
      </w:r>
      <w:r w:rsidRPr="0055658C">
        <w:rPr>
          <w:rFonts w:asciiTheme="majorHAnsi" w:hAnsiTheme="majorHAnsi" w:cstheme="majorHAnsi"/>
          <w:b/>
          <w:i/>
          <w:sz w:val="20"/>
          <w:szCs w:val="20"/>
          <w:lang w:val="pl-PL"/>
        </w:rPr>
        <w:t xml:space="preserve">z badania  </w:t>
      </w:r>
    </w:p>
    <w:p w14:paraId="7A8A7621" w14:textId="7E25FF52" w:rsidR="00CD058B" w:rsidRPr="00CD058B" w:rsidRDefault="00CD058B" w:rsidP="00CD058B">
      <w:pPr>
        <w:tabs>
          <w:tab w:val="num" w:pos="720"/>
        </w:tabs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CD058B">
        <w:rPr>
          <w:rFonts w:asciiTheme="majorHAnsi" w:hAnsiTheme="majorHAnsi" w:cstheme="majorHAnsi"/>
          <w:sz w:val="20"/>
          <w:szCs w:val="20"/>
          <w:lang w:val="pl-PL"/>
        </w:rPr>
        <w:t xml:space="preserve">W maju 2016 r. </w:t>
      </w:r>
      <w:r w:rsidR="006336A6">
        <w:rPr>
          <w:rFonts w:asciiTheme="majorHAnsi" w:hAnsiTheme="majorHAnsi" w:cstheme="majorHAnsi"/>
          <w:sz w:val="20"/>
          <w:szCs w:val="20"/>
          <w:lang w:val="pl-PL"/>
        </w:rPr>
        <w:t xml:space="preserve">organizacja zrzeszające europejskie stowarzyszenia księgowych i biegłych rewidentów </w:t>
      </w:r>
      <w:r w:rsidR="00A32AEC">
        <w:rPr>
          <w:rFonts w:asciiTheme="majorHAnsi" w:hAnsiTheme="majorHAnsi" w:cstheme="majorHAnsi"/>
          <w:sz w:val="20"/>
          <w:szCs w:val="20"/>
          <w:lang w:val="pl-PL"/>
        </w:rPr>
        <w:t xml:space="preserve">- </w:t>
      </w:r>
      <w:proofErr w:type="spellStart"/>
      <w:r>
        <w:rPr>
          <w:rFonts w:asciiTheme="majorHAnsi" w:hAnsiTheme="majorHAnsi" w:cstheme="majorHAnsi"/>
          <w:sz w:val="20"/>
          <w:szCs w:val="20"/>
          <w:lang w:val="pl-PL"/>
        </w:rPr>
        <w:t>Accounantcy</w:t>
      </w:r>
      <w:proofErr w:type="spellEnd"/>
      <w:r>
        <w:rPr>
          <w:rFonts w:asciiTheme="majorHAnsi" w:hAnsiTheme="majorHAnsi" w:cstheme="majorHAnsi"/>
          <w:sz w:val="20"/>
          <w:szCs w:val="20"/>
          <w:lang w:val="pl-PL"/>
        </w:rPr>
        <w:t xml:space="preserve"> Europe</w:t>
      </w:r>
      <w:r w:rsidR="00A32AEC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006C0C">
        <w:rPr>
          <w:rFonts w:asciiTheme="majorHAnsi" w:hAnsiTheme="majorHAnsi" w:cstheme="majorHAnsi"/>
          <w:sz w:val="20"/>
          <w:szCs w:val="20"/>
          <w:lang w:val="pl-PL"/>
        </w:rPr>
        <w:t>–</w:t>
      </w:r>
      <w:r w:rsidRPr="00CD058B">
        <w:rPr>
          <w:rFonts w:asciiTheme="majorHAnsi" w:hAnsiTheme="majorHAnsi" w:cstheme="majorHAnsi"/>
          <w:sz w:val="20"/>
          <w:szCs w:val="20"/>
          <w:lang w:val="pl-PL"/>
        </w:rPr>
        <w:t xml:space="preserve"> przedstawiła</w:t>
      </w:r>
      <w:r w:rsidR="00006C0C">
        <w:rPr>
          <w:rFonts w:asciiTheme="majorHAnsi" w:hAnsiTheme="majorHAnsi" w:cstheme="majorHAnsi"/>
          <w:sz w:val="20"/>
          <w:szCs w:val="20"/>
          <w:lang w:val="pl-PL"/>
        </w:rPr>
        <w:t xml:space="preserve"> aktualizację swego opracowania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D25E71" w:rsidRPr="00CD058B">
        <w:rPr>
          <w:rFonts w:asciiTheme="majorHAnsi" w:hAnsiTheme="majorHAnsi" w:cstheme="majorHAnsi"/>
          <w:sz w:val="20"/>
          <w:szCs w:val="20"/>
          <w:lang w:val="pl-PL"/>
        </w:rPr>
        <w:t>p</w:t>
      </w:r>
      <w:r w:rsidR="00D25E71">
        <w:rPr>
          <w:rFonts w:asciiTheme="majorHAnsi" w:hAnsiTheme="majorHAnsi" w:cstheme="majorHAnsi"/>
          <w:sz w:val="20"/>
          <w:szCs w:val="20"/>
          <w:lang w:val="pl-PL"/>
        </w:rPr>
        <w:t xml:space="preserve">t. </w:t>
      </w:r>
      <w:r w:rsidR="00FA27A4" w:rsidRPr="00FA27A4">
        <w:rPr>
          <w:rFonts w:asciiTheme="majorHAnsi" w:hAnsiTheme="majorHAnsi" w:cstheme="majorHAnsi"/>
          <w:sz w:val="20"/>
          <w:szCs w:val="20"/>
          <w:lang w:val="pl-PL"/>
        </w:rPr>
        <w:t>„</w:t>
      </w:r>
      <w:r w:rsidR="00D25E71" w:rsidRPr="00FA27A4">
        <w:rPr>
          <w:rFonts w:asciiTheme="majorHAnsi" w:hAnsiTheme="majorHAnsi" w:cstheme="majorHAnsi"/>
          <w:sz w:val="20"/>
          <w:szCs w:val="20"/>
          <w:lang w:val="pl-PL"/>
        </w:rPr>
        <w:t xml:space="preserve">Progi zwolnień z badania w </w:t>
      </w:r>
      <w:r w:rsidR="00FA27A4">
        <w:rPr>
          <w:rFonts w:asciiTheme="majorHAnsi" w:hAnsiTheme="majorHAnsi" w:cstheme="majorHAnsi"/>
          <w:sz w:val="20"/>
          <w:szCs w:val="20"/>
          <w:lang w:val="pl-PL"/>
        </w:rPr>
        <w:t>E</w:t>
      </w:r>
      <w:r w:rsidR="00D25E71" w:rsidRPr="00FA27A4">
        <w:rPr>
          <w:rFonts w:asciiTheme="majorHAnsi" w:hAnsiTheme="majorHAnsi" w:cstheme="majorHAnsi"/>
          <w:sz w:val="20"/>
          <w:szCs w:val="20"/>
          <w:lang w:val="pl-PL"/>
        </w:rPr>
        <w:t>uropie</w:t>
      </w:r>
      <w:r w:rsidR="00FA27A4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D25E71" w:rsidRPr="00FA27A4">
        <w:rPr>
          <w:rFonts w:asciiTheme="majorHAnsi" w:hAnsiTheme="majorHAnsi" w:cstheme="majorHAnsi"/>
          <w:sz w:val="20"/>
          <w:szCs w:val="20"/>
          <w:lang w:val="pl-PL"/>
        </w:rPr>
        <w:t>- aktualizacja 2019</w:t>
      </w:r>
      <w:r w:rsidR="00FA27A4" w:rsidRPr="00FA27A4">
        <w:rPr>
          <w:rFonts w:asciiTheme="majorHAnsi" w:hAnsiTheme="majorHAnsi" w:cstheme="majorHAnsi"/>
          <w:sz w:val="20"/>
          <w:szCs w:val="20"/>
          <w:lang w:val="pl-PL"/>
        </w:rPr>
        <w:t>”</w:t>
      </w:r>
      <w:r w:rsidR="00D25E71" w:rsidRPr="00FA27A4">
        <w:rPr>
          <w:rFonts w:asciiTheme="majorHAnsi" w:hAnsiTheme="majorHAnsi" w:cstheme="majorHAnsi"/>
          <w:sz w:val="20"/>
          <w:szCs w:val="20"/>
          <w:lang w:val="pl-PL"/>
        </w:rPr>
        <w:t>.</w:t>
      </w:r>
      <w:r w:rsidR="00D25E71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CD058B">
        <w:rPr>
          <w:rFonts w:asciiTheme="majorHAnsi" w:hAnsiTheme="majorHAnsi" w:cstheme="majorHAnsi"/>
          <w:sz w:val="20"/>
          <w:szCs w:val="20"/>
          <w:lang w:val="pl-PL"/>
        </w:rPr>
        <w:t xml:space="preserve"> Istnieje </w:t>
      </w:r>
      <w:r w:rsidR="00D25E71">
        <w:rPr>
          <w:rFonts w:asciiTheme="majorHAnsi" w:hAnsiTheme="majorHAnsi" w:cstheme="majorHAnsi"/>
          <w:sz w:val="20"/>
          <w:szCs w:val="20"/>
          <w:lang w:val="pl-PL"/>
        </w:rPr>
        <w:t xml:space="preserve">długoterminowa </w:t>
      </w:r>
      <w:r w:rsidRPr="00CD058B">
        <w:rPr>
          <w:rFonts w:asciiTheme="majorHAnsi" w:hAnsiTheme="majorHAnsi" w:cstheme="majorHAnsi"/>
          <w:sz w:val="20"/>
          <w:szCs w:val="20"/>
          <w:lang w:val="pl-PL"/>
        </w:rPr>
        <w:t xml:space="preserve">tendencja do </w:t>
      </w:r>
      <w:r w:rsidR="00D25E71">
        <w:rPr>
          <w:rFonts w:asciiTheme="majorHAnsi" w:hAnsiTheme="majorHAnsi" w:cstheme="majorHAnsi"/>
          <w:sz w:val="20"/>
          <w:szCs w:val="20"/>
          <w:lang w:val="pl-PL"/>
        </w:rPr>
        <w:t xml:space="preserve">podnoszenia </w:t>
      </w:r>
      <w:r w:rsidRPr="00CD058B">
        <w:rPr>
          <w:rFonts w:asciiTheme="majorHAnsi" w:hAnsiTheme="majorHAnsi" w:cstheme="majorHAnsi"/>
          <w:sz w:val="20"/>
          <w:szCs w:val="20"/>
          <w:lang w:val="pl-PL"/>
        </w:rPr>
        <w:t>progów zw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alniających </w:t>
      </w:r>
      <w:r w:rsidR="00D25E71">
        <w:rPr>
          <w:rFonts w:asciiTheme="majorHAnsi" w:hAnsiTheme="majorHAnsi" w:cstheme="majorHAnsi"/>
          <w:sz w:val="20"/>
          <w:szCs w:val="20"/>
          <w:lang w:val="pl-PL"/>
        </w:rPr>
        <w:t xml:space="preserve">z </w:t>
      </w:r>
      <w:r>
        <w:rPr>
          <w:rFonts w:asciiTheme="majorHAnsi" w:hAnsiTheme="majorHAnsi" w:cstheme="majorHAnsi"/>
          <w:sz w:val="20"/>
          <w:szCs w:val="20"/>
          <w:lang w:val="pl-PL"/>
        </w:rPr>
        <w:t>badania</w:t>
      </w:r>
      <w:r w:rsidRPr="00CD058B">
        <w:rPr>
          <w:rFonts w:asciiTheme="majorHAnsi" w:hAnsiTheme="majorHAnsi" w:cstheme="majorHAnsi"/>
          <w:sz w:val="20"/>
          <w:szCs w:val="20"/>
          <w:lang w:val="pl-PL"/>
        </w:rPr>
        <w:t xml:space="preserve">, a </w:t>
      </w:r>
      <w:r w:rsidR="00D25E71">
        <w:rPr>
          <w:rFonts w:asciiTheme="majorHAnsi" w:hAnsiTheme="majorHAnsi" w:cstheme="majorHAnsi"/>
          <w:sz w:val="20"/>
          <w:szCs w:val="20"/>
          <w:lang w:val="pl-PL"/>
        </w:rPr>
        <w:t>P</w:t>
      </w:r>
      <w:r w:rsidRPr="00CD058B">
        <w:rPr>
          <w:rFonts w:asciiTheme="majorHAnsi" w:hAnsiTheme="majorHAnsi" w:cstheme="majorHAnsi"/>
          <w:sz w:val="20"/>
          <w:szCs w:val="20"/>
          <w:lang w:val="pl-PL"/>
        </w:rPr>
        <w:t xml:space="preserve">aństwa </w:t>
      </w:r>
      <w:r w:rsidR="00D25E71">
        <w:rPr>
          <w:rFonts w:asciiTheme="majorHAnsi" w:hAnsiTheme="majorHAnsi" w:cstheme="majorHAnsi"/>
          <w:sz w:val="20"/>
          <w:szCs w:val="20"/>
          <w:lang w:val="pl-PL"/>
        </w:rPr>
        <w:t>C</w:t>
      </w:r>
      <w:r w:rsidRPr="00CD058B">
        <w:rPr>
          <w:rFonts w:asciiTheme="majorHAnsi" w:hAnsiTheme="majorHAnsi" w:cstheme="majorHAnsi"/>
          <w:sz w:val="20"/>
          <w:szCs w:val="20"/>
          <w:lang w:val="pl-PL"/>
        </w:rPr>
        <w:t>z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łonkowskie coraz bardziej się do nich </w:t>
      </w:r>
      <w:r w:rsidRPr="00CD058B">
        <w:rPr>
          <w:rFonts w:asciiTheme="majorHAnsi" w:hAnsiTheme="majorHAnsi" w:cstheme="majorHAnsi"/>
          <w:sz w:val="20"/>
          <w:szCs w:val="20"/>
          <w:lang w:val="pl-PL"/>
        </w:rPr>
        <w:t>dostosowują</w:t>
      </w:r>
      <w:r w:rsidR="00D25E71">
        <w:rPr>
          <w:rFonts w:asciiTheme="majorHAnsi" w:hAnsiTheme="majorHAnsi" w:cstheme="majorHAnsi"/>
          <w:sz w:val="20"/>
          <w:szCs w:val="20"/>
          <w:lang w:val="pl-PL"/>
        </w:rPr>
        <w:t>, co ma znaczący wpływ na zawód księgowych i jego klientów będących MŚP</w:t>
      </w:r>
      <w:r w:rsidRPr="00CD058B">
        <w:rPr>
          <w:rFonts w:asciiTheme="majorHAnsi" w:hAnsiTheme="majorHAnsi" w:cstheme="majorHAnsi"/>
          <w:sz w:val="20"/>
          <w:szCs w:val="20"/>
          <w:lang w:val="pl-PL"/>
        </w:rPr>
        <w:t>. Na przykład Francja jest nastawiona na znacz</w:t>
      </w:r>
      <w:r>
        <w:rPr>
          <w:rFonts w:asciiTheme="majorHAnsi" w:hAnsiTheme="majorHAnsi" w:cstheme="majorHAnsi"/>
          <w:sz w:val="20"/>
          <w:szCs w:val="20"/>
          <w:lang w:val="pl-PL"/>
        </w:rPr>
        <w:t>ące podwyższa</w:t>
      </w:r>
      <w:r w:rsidRPr="00CD058B">
        <w:rPr>
          <w:rFonts w:asciiTheme="majorHAnsi" w:hAnsiTheme="majorHAnsi" w:cstheme="majorHAnsi"/>
          <w:sz w:val="20"/>
          <w:szCs w:val="20"/>
          <w:lang w:val="pl-PL"/>
        </w:rPr>
        <w:t>nie progów (kryteria wielkości finansow</w:t>
      </w:r>
      <w:r w:rsidR="00C86FCB">
        <w:rPr>
          <w:rFonts w:asciiTheme="majorHAnsi" w:hAnsiTheme="majorHAnsi" w:cstheme="majorHAnsi"/>
          <w:sz w:val="20"/>
          <w:szCs w:val="20"/>
          <w:lang w:val="pl-PL"/>
        </w:rPr>
        <w:t>ych wzrosły</w:t>
      </w:r>
      <w:r w:rsidRPr="00CD058B">
        <w:rPr>
          <w:rFonts w:asciiTheme="majorHAnsi" w:hAnsiTheme="majorHAnsi" w:cstheme="majorHAnsi"/>
          <w:sz w:val="20"/>
          <w:szCs w:val="20"/>
          <w:lang w:val="pl-PL"/>
        </w:rPr>
        <w:t xml:space="preserve"> czterokrotnie). </w:t>
      </w:r>
      <w:r w:rsidR="00D25E71">
        <w:rPr>
          <w:rFonts w:asciiTheme="majorHAnsi" w:hAnsiTheme="majorHAnsi" w:cstheme="majorHAnsi"/>
          <w:sz w:val="20"/>
          <w:szCs w:val="20"/>
          <w:lang w:val="pl-PL"/>
        </w:rPr>
        <w:t>P</w:t>
      </w:r>
      <w:r w:rsidR="00C86FCB">
        <w:rPr>
          <w:rFonts w:asciiTheme="majorHAnsi" w:hAnsiTheme="majorHAnsi" w:cstheme="majorHAnsi"/>
          <w:sz w:val="20"/>
          <w:szCs w:val="20"/>
          <w:lang w:val="pl-PL"/>
        </w:rPr>
        <w:t xml:space="preserve">rofesor Alain </w:t>
      </w:r>
      <w:proofErr w:type="spellStart"/>
      <w:r w:rsidR="00C86FCB">
        <w:rPr>
          <w:rFonts w:asciiTheme="majorHAnsi" w:hAnsiTheme="majorHAnsi" w:cstheme="majorHAnsi"/>
          <w:sz w:val="20"/>
          <w:szCs w:val="20"/>
          <w:lang w:val="pl-PL"/>
        </w:rPr>
        <w:t>Burlaud</w:t>
      </w:r>
      <w:proofErr w:type="spellEnd"/>
      <w:r w:rsidR="00C86FCB">
        <w:rPr>
          <w:rFonts w:asciiTheme="majorHAnsi" w:hAnsiTheme="majorHAnsi" w:cstheme="majorHAnsi"/>
          <w:sz w:val="20"/>
          <w:szCs w:val="20"/>
          <w:lang w:val="pl-PL"/>
        </w:rPr>
        <w:t xml:space="preserve"> z </w:t>
      </w:r>
      <w:proofErr w:type="spellStart"/>
      <w:r w:rsidRPr="00CD058B">
        <w:rPr>
          <w:rFonts w:asciiTheme="majorHAnsi" w:hAnsiTheme="majorHAnsi" w:cstheme="majorHAnsi"/>
          <w:sz w:val="20"/>
          <w:szCs w:val="20"/>
          <w:lang w:val="pl-PL"/>
        </w:rPr>
        <w:t>Conservatoire</w:t>
      </w:r>
      <w:proofErr w:type="spellEnd"/>
      <w:r w:rsidRPr="00CD058B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proofErr w:type="spellStart"/>
      <w:r w:rsidRPr="00CD058B">
        <w:rPr>
          <w:rFonts w:asciiTheme="majorHAnsi" w:hAnsiTheme="majorHAnsi" w:cstheme="majorHAnsi"/>
          <w:sz w:val="20"/>
          <w:szCs w:val="20"/>
          <w:lang w:val="pl-PL"/>
        </w:rPr>
        <w:t>National</w:t>
      </w:r>
      <w:proofErr w:type="spellEnd"/>
      <w:r w:rsidRPr="00CD058B">
        <w:rPr>
          <w:rFonts w:asciiTheme="majorHAnsi" w:hAnsiTheme="majorHAnsi" w:cstheme="majorHAnsi"/>
          <w:sz w:val="20"/>
          <w:szCs w:val="20"/>
          <w:lang w:val="pl-PL"/>
        </w:rPr>
        <w:t xml:space="preserve"> des </w:t>
      </w:r>
      <w:proofErr w:type="spellStart"/>
      <w:r w:rsidRPr="00CD058B">
        <w:rPr>
          <w:rFonts w:asciiTheme="majorHAnsi" w:hAnsiTheme="majorHAnsi" w:cstheme="majorHAnsi"/>
          <w:sz w:val="20"/>
          <w:szCs w:val="20"/>
          <w:lang w:val="pl-PL"/>
        </w:rPr>
        <w:t>Arts</w:t>
      </w:r>
      <w:proofErr w:type="spellEnd"/>
      <w:r w:rsidRPr="00CD058B">
        <w:rPr>
          <w:rFonts w:asciiTheme="majorHAnsi" w:hAnsiTheme="majorHAnsi" w:cstheme="majorHAnsi"/>
          <w:sz w:val="20"/>
          <w:szCs w:val="20"/>
          <w:lang w:val="pl-PL"/>
        </w:rPr>
        <w:t xml:space="preserve"> et </w:t>
      </w:r>
      <w:proofErr w:type="spellStart"/>
      <w:r w:rsidRPr="00CD058B">
        <w:rPr>
          <w:rFonts w:asciiTheme="majorHAnsi" w:hAnsiTheme="majorHAnsi" w:cstheme="majorHAnsi"/>
          <w:sz w:val="20"/>
          <w:szCs w:val="20"/>
          <w:lang w:val="pl-PL"/>
        </w:rPr>
        <w:t>Métiers</w:t>
      </w:r>
      <w:proofErr w:type="spellEnd"/>
      <w:r w:rsidRPr="00CD058B">
        <w:rPr>
          <w:rFonts w:asciiTheme="majorHAnsi" w:hAnsiTheme="majorHAnsi" w:cstheme="majorHAnsi"/>
          <w:sz w:val="20"/>
          <w:szCs w:val="20"/>
          <w:lang w:val="pl-PL"/>
        </w:rPr>
        <w:t xml:space="preserve"> (CNAM) szacuje, że konsekwencje  </w:t>
      </w:r>
      <w:r w:rsidR="00C86FCB">
        <w:rPr>
          <w:rFonts w:asciiTheme="majorHAnsi" w:hAnsiTheme="majorHAnsi" w:cstheme="majorHAnsi"/>
          <w:sz w:val="20"/>
          <w:szCs w:val="20"/>
          <w:lang w:val="pl-PL"/>
        </w:rPr>
        <w:t xml:space="preserve">nadchodzącego </w:t>
      </w:r>
      <w:r w:rsidRPr="00CD058B">
        <w:rPr>
          <w:rFonts w:asciiTheme="majorHAnsi" w:hAnsiTheme="majorHAnsi" w:cstheme="majorHAnsi"/>
          <w:sz w:val="20"/>
          <w:szCs w:val="20"/>
          <w:lang w:val="pl-PL"/>
        </w:rPr>
        <w:t>wzrostu prog</w:t>
      </w:r>
      <w:r w:rsidR="00C86FCB">
        <w:rPr>
          <w:rFonts w:asciiTheme="majorHAnsi" w:hAnsiTheme="majorHAnsi" w:cstheme="majorHAnsi"/>
          <w:sz w:val="20"/>
          <w:szCs w:val="20"/>
          <w:lang w:val="pl-PL"/>
        </w:rPr>
        <w:t>ów  spowodują, że 153</w:t>
      </w:r>
      <w:r w:rsidR="00D25E71">
        <w:rPr>
          <w:rFonts w:asciiTheme="majorHAnsi" w:hAnsiTheme="majorHAnsi" w:cstheme="majorHAnsi"/>
          <w:sz w:val="20"/>
          <w:szCs w:val="20"/>
          <w:lang w:val="pl-PL"/>
        </w:rPr>
        <w:t>.</w:t>
      </w:r>
      <w:r w:rsidR="00C86FCB">
        <w:rPr>
          <w:rFonts w:asciiTheme="majorHAnsi" w:hAnsiTheme="majorHAnsi" w:cstheme="majorHAnsi"/>
          <w:sz w:val="20"/>
          <w:szCs w:val="20"/>
          <w:lang w:val="pl-PL"/>
        </w:rPr>
        <w:t xml:space="preserve">000 małych i średnich przedsiębiorstw </w:t>
      </w:r>
      <w:r w:rsidRPr="00CD058B">
        <w:rPr>
          <w:rFonts w:asciiTheme="majorHAnsi" w:hAnsiTheme="majorHAnsi" w:cstheme="majorHAnsi"/>
          <w:sz w:val="20"/>
          <w:szCs w:val="20"/>
          <w:lang w:val="pl-PL"/>
        </w:rPr>
        <w:t>nie będzie już musiało przeprowadzać badania ustawowego, 8</w:t>
      </w:r>
      <w:r w:rsidR="00D25E71">
        <w:rPr>
          <w:rFonts w:asciiTheme="majorHAnsi" w:hAnsiTheme="majorHAnsi" w:cstheme="majorHAnsi"/>
          <w:sz w:val="20"/>
          <w:szCs w:val="20"/>
          <w:lang w:val="pl-PL"/>
        </w:rPr>
        <w:t>.</w:t>
      </w:r>
      <w:r w:rsidRPr="00CD058B">
        <w:rPr>
          <w:rFonts w:asciiTheme="majorHAnsi" w:hAnsiTheme="majorHAnsi" w:cstheme="majorHAnsi"/>
          <w:sz w:val="20"/>
          <w:szCs w:val="20"/>
          <w:lang w:val="pl-PL"/>
        </w:rPr>
        <w:t xml:space="preserve">000 do </w:t>
      </w:r>
      <w:r w:rsidR="00D25E71">
        <w:rPr>
          <w:rFonts w:asciiTheme="majorHAnsi" w:hAnsiTheme="majorHAnsi" w:cstheme="majorHAnsi"/>
          <w:sz w:val="20"/>
          <w:szCs w:val="20"/>
          <w:lang w:val="pl-PL"/>
        </w:rPr>
        <w:br/>
      </w:r>
      <w:r w:rsidRPr="00CD058B">
        <w:rPr>
          <w:rFonts w:asciiTheme="majorHAnsi" w:hAnsiTheme="majorHAnsi" w:cstheme="majorHAnsi"/>
          <w:sz w:val="20"/>
          <w:szCs w:val="20"/>
          <w:lang w:val="pl-PL"/>
        </w:rPr>
        <w:t>10</w:t>
      </w:r>
      <w:r w:rsidR="00D25E71">
        <w:rPr>
          <w:rFonts w:asciiTheme="majorHAnsi" w:hAnsiTheme="majorHAnsi" w:cstheme="majorHAnsi"/>
          <w:sz w:val="20"/>
          <w:szCs w:val="20"/>
          <w:lang w:val="pl-PL"/>
        </w:rPr>
        <w:t>.</w:t>
      </w:r>
      <w:r w:rsidRPr="00CD058B">
        <w:rPr>
          <w:rFonts w:asciiTheme="majorHAnsi" w:hAnsiTheme="majorHAnsi" w:cstheme="majorHAnsi"/>
          <w:sz w:val="20"/>
          <w:szCs w:val="20"/>
          <w:lang w:val="pl-PL"/>
        </w:rPr>
        <w:t xml:space="preserve">000 pracowników </w:t>
      </w:r>
      <w:r w:rsidR="00C86FCB">
        <w:rPr>
          <w:rFonts w:asciiTheme="majorHAnsi" w:hAnsiTheme="majorHAnsi" w:cstheme="majorHAnsi"/>
          <w:sz w:val="20"/>
          <w:szCs w:val="20"/>
          <w:lang w:val="pl-PL"/>
        </w:rPr>
        <w:t>firm księgowych str</w:t>
      </w:r>
      <w:r w:rsidRPr="00CD058B">
        <w:rPr>
          <w:rFonts w:asciiTheme="majorHAnsi" w:hAnsiTheme="majorHAnsi" w:cstheme="majorHAnsi"/>
          <w:sz w:val="20"/>
          <w:szCs w:val="20"/>
          <w:lang w:val="pl-PL"/>
        </w:rPr>
        <w:t>ac</w:t>
      </w:r>
      <w:r w:rsidR="00C86FCB">
        <w:rPr>
          <w:rFonts w:asciiTheme="majorHAnsi" w:hAnsiTheme="majorHAnsi" w:cstheme="majorHAnsi"/>
          <w:sz w:val="20"/>
          <w:szCs w:val="20"/>
          <w:lang w:val="pl-PL"/>
        </w:rPr>
        <w:t>i</w:t>
      </w:r>
      <w:r w:rsidRPr="00CD058B">
        <w:rPr>
          <w:rFonts w:asciiTheme="majorHAnsi" w:hAnsiTheme="majorHAnsi" w:cstheme="majorHAnsi"/>
          <w:sz w:val="20"/>
          <w:szCs w:val="20"/>
          <w:lang w:val="pl-PL"/>
        </w:rPr>
        <w:t xml:space="preserve"> p</w:t>
      </w:r>
      <w:r w:rsidR="00C86FCB">
        <w:rPr>
          <w:rFonts w:asciiTheme="majorHAnsi" w:hAnsiTheme="majorHAnsi" w:cstheme="majorHAnsi"/>
          <w:sz w:val="20"/>
          <w:szCs w:val="20"/>
          <w:lang w:val="pl-PL"/>
        </w:rPr>
        <w:t>racę oraz 500 biegłych rewidentów st</w:t>
      </w:r>
      <w:r w:rsidRPr="00CD058B">
        <w:rPr>
          <w:rFonts w:asciiTheme="majorHAnsi" w:hAnsiTheme="majorHAnsi" w:cstheme="majorHAnsi"/>
          <w:sz w:val="20"/>
          <w:szCs w:val="20"/>
          <w:lang w:val="pl-PL"/>
        </w:rPr>
        <w:t>rac</w:t>
      </w:r>
      <w:r w:rsidR="00C86FCB">
        <w:rPr>
          <w:rFonts w:asciiTheme="majorHAnsi" w:hAnsiTheme="majorHAnsi" w:cstheme="majorHAnsi"/>
          <w:sz w:val="20"/>
          <w:szCs w:val="20"/>
          <w:lang w:val="pl-PL"/>
        </w:rPr>
        <w:t>i</w:t>
      </w:r>
      <w:r w:rsidRPr="00CD058B">
        <w:rPr>
          <w:rFonts w:asciiTheme="majorHAnsi" w:hAnsiTheme="majorHAnsi" w:cstheme="majorHAnsi"/>
          <w:sz w:val="20"/>
          <w:szCs w:val="20"/>
          <w:lang w:val="pl-PL"/>
        </w:rPr>
        <w:t xml:space="preserve"> od 70</w:t>
      </w:r>
      <w:r w:rsidR="00D25E71">
        <w:rPr>
          <w:rFonts w:asciiTheme="majorHAnsi" w:hAnsiTheme="majorHAnsi" w:cstheme="majorHAnsi"/>
          <w:sz w:val="20"/>
          <w:szCs w:val="20"/>
          <w:lang w:val="pl-PL"/>
        </w:rPr>
        <w:t>%</w:t>
      </w:r>
      <w:r w:rsidRPr="00CD058B">
        <w:rPr>
          <w:rFonts w:asciiTheme="majorHAnsi" w:hAnsiTheme="majorHAnsi" w:cstheme="majorHAnsi"/>
          <w:sz w:val="20"/>
          <w:szCs w:val="20"/>
          <w:lang w:val="pl-PL"/>
        </w:rPr>
        <w:t xml:space="preserve"> do 100% swoich przychodów.</w:t>
      </w:r>
      <w:r w:rsidR="00C86FCB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D25E71">
        <w:rPr>
          <w:rFonts w:asciiTheme="majorHAnsi" w:hAnsiTheme="majorHAnsi" w:cstheme="majorHAnsi"/>
          <w:sz w:val="20"/>
          <w:szCs w:val="20"/>
          <w:lang w:val="pl-PL"/>
        </w:rPr>
        <w:t>Ponieważ z</w:t>
      </w:r>
      <w:r w:rsidRPr="00CD058B">
        <w:rPr>
          <w:rFonts w:asciiTheme="majorHAnsi" w:hAnsiTheme="majorHAnsi" w:cstheme="majorHAnsi"/>
          <w:sz w:val="20"/>
          <w:szCs w:val="20"/>
          <w:lang w:val="pl-PL"/>
        </w:rPr>
        <w:t>miana je</w:t>
      </w:r>
      <w:r w:rsidR="00D25E71">
        <w:rPr>
          <w:rFonts w:asciiTheme="majorHAnsi" w:hAnsiTheme="majorHAnsi" w:cstheme="majorHAnsi"/>
          <w:sz w:val="20"/>
          <w:szCs w:val="20"/>
          <w:lang w:val="pl-PL"/>
        </w:rPr>
        <w:t xml:space="preserve">st nagła, </w:t>
      </w:r>
      <w:r w:rsidRPr="00CD058B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C86FCB">
        <w:rPr>
          <w:rFonts w:asciiTheme="majorHAnsi" w:hAnsiTheme="majorHAnsi" w:cstheme="majorHAnsi"/>
          <w:sz w:val="20"/>
          <w:szCs w:val="20"/>
          <w:lang w:val="pl-PL"/>
        </w:rPr>
        <w:t xml:space="preserve">nie daje </w:t>
      </w:r>
      <w:r w:rsidRPr="00CD058B">
        <w:rPr>
          <w:rFonts w:asciiTheme="majorHAnsi" w:hAnsiTheme="majorHAnsi" w:cstheme="majorHAnsi"/>
          <w:sz w:val="20"/>
          <w:szCs w:val="20"/>
          <w:lang w:val="pl-PL"/>
        </w:rPr>
        <w:t xml:space="preserve"> francuskim </w:t>
      </w:r>
      <w:r w:rsidR="00C86FCB">
        <w:rPr>
          <w:rFonts w:asciiTheme="majorHAnsi" w:hAnsiTheme="majorHAnsi" w:cstheme="majorHAnsi"/>
          <w:sz w:val="20"/>
          <w:szCs w:val="20"/>
          <w:lang w:val="pl-PL"/>
        </w:rPr>
        <w:t>firmom księgowym</w:t>
      </w:r>
      <w:r w:rsidRPr="00CD058B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D25E71">
        <w:rPr>
          <w:rFonts w:asciiTheme="majorHAnsi" w:hAnsiTheme="majorHAnsi" w:cstheme="majorHAnsi"/>
          <w:sz w:val="20"/>
          <w:szCs w:val="20"/>
          <w:lang w:val="pl-PL"/>
        </w:rPr>
        <w:t xml:space="preserve">czasu na </w:t>
      </w:r>
      <w:r w:rsidRPr="00CD058B">
        <w:rPr>
          <w:rFonts w:asciiTheme="majorHAnsi" w:hAnsiTheme="majorHAnsi" w:cstheme="majorHAnsi"/>
          <w:sz w:val="20"/>
          <w:szCs w:val="20"/>
          <w:lang w:val="pl-PL"/>
        </w:rPr>
        <w:t>dostosowani</w:t>
      </w:r>
      <w:r w:rsidR="00D25E71">
        <w:rPr>
          <w:rFonts w:asciiTheme="majorHAnsi" w:hAnsiTheme="majorHAnsi" w:cstheme="majorHAnsi"/>
          <w:sz w:val="20"/>
          <w:szCs w:val="20"/>
          <w:lang w:val="pl-PL"/>
        </w:rPr>
        <w:t>e</w:t>
      </w:r>
      <w:r w:rsidRPr="00CD058B">
        <w:rPr>
          <w:rFonts w:asciiTheme="majorHAnsi" w:hAnsiTheme="majorHAnsi" w:cstheme="majorHAnsi"/>
          <w:sz w:val="20"/>
          <w:szCs w:val="20"/>
          <w:lang w:val="pl-PL"/>
        </w:rPr>
        <w:t xml:space="preserve"> się do oferowania </w:t>
      </w:r>
      <w:r w:rsidR="00C86FCB">
        <w:rPr>
          <w:rFonts w:asciiTheme="majorHAnsi" w:hAnsiTheme="majorHAnsi" w:cstheme="majorHAnsi"/>
          <w:sz w:val="20"/>
          <w:szCs w:val="20"/>
          <w:lang w:val="pl-PL"/>
        </w:rPr>
        <w:t>innych</w:t>
      </w:r>
      <w:r w:rsidRPr="00CD058B">
        <w:rPr>
          <w:rFonts w:asciiTheme="majorHAnsi" w:hAnsiTheme="majorHAnsi" w:cstheme="majorHAnsi"/>
          <w:sz w:val="20"/>
          <w:szCs w:val="20"/>
          <w:lang w:val="pl-PL"/>
        </w:rPr>
        <w:t xml:space="preserve"> usług.</w:t>
      </w:r>
    </w:p>
    <w:p w14:paraId="14AA195A" w14:textId="4D323232" w:rsidR="0075440C" w:rsidRPr="0075440C" w:rsidRDefault="0075440C" w:rsidP="0075440C">
      <w:pPr>
        <w:tabs>
          <w:tab w:val="num" w:pos="720"/>
        </w:tabs>
        <w:spacing w:before="120" w:after="120" w:line="240" w:lineRule="auto"/>
        <w:jc w:val="both"/>
        <w:rPr>
          <w:rFonts w:asciiTheme="majorHAnsi" w:hAnsiTheme="majorHAnsi" w:cstheme="majorHAnsi"/>
          <w:b/>
          <w:i/>
          <w:sz w:val="20"/>
          <w:szCs w:val="20"/>
          <w:lang w:val="pl-PL"/>
        </w:rPr>
      </w:pPr>
      <w:r w:rsidRPr="0075440C">
        <w:rPr>
          <w:rFonts w:asciiTheme="majorHAnsi" w:hAnsiTheme="majorHAnsi" w:cstheme="majorHAnsi"/>
          <w:b/>
          <w:i/>
          <w:sz w:val="20"/>
          <w:szCs w:val="20"/>
          <w:lang w:val="pl-PL"/>
        </w:rPr>
        <w:t xml:space="preserve">Korzyści z </w:t>
      </w:r>
      <w:r>
        <w:rPr>
          <w:rFonts w:asciiTheme="majorHAnsi" w:hAnsiTheme="majorHAnsi" w:cstheme="majorHAnsi"/>
          <w:b/>
          <w:i/>
          <w:sz w:val="20"/>
          <w:szCs w:val="20"/>
          <w:lang w:val="pl-PL"/>
        </w:rPr>
        <w:t>badania</w:t>
      </w:r>
      <w:r w:rsidRPr="0075440C">
        <w:rPr>
          <w:rFonts w:asciiTheme="majorHAnsi" w:hAnsiTheme="majorHAnsi" w:cstheme="majorHAnsi"/>
          <w:b/>
          <w:i/>
          <w:sz w:val="20"/>
          <w:szCs w:val="20"/>
          <w:lang w:val="pl-PL"/>
        </w:rPr>
        <w:t xml:space="preserve"> dla MŚP</w:t>
      </w:r>
    </w:p>
    <w:p w14:paraId="6D65B28E" w14:textId="2DD691BB" w:rsidR="0075440C" w:rsidRPr="00CB42BA" w:rsidRDefault="0075440C" w:rsidP="006336A6">
      <w:pPr>
        <w:tabs>
          <w:tab w:val="num" w:pos="720"/>
        </w:tabs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CB42BA">
        <w:rPr>
          <w:rFonts w:asciiTheme="majorHAnsi" w:hAnsiTheme="majorHAnsi" w:cstheme="majorHAnsi"/>
          <w:sz w:val="20"/>
          <w:szCs w:val="20"/>
          <w:lang w:val="pl-PL"/>
        </w:rPr>
        <w:t xml:space="preserve">Zgodnie z Międzynarodowymi Standardami </w:t>
      </w:r>
      <w:r w:rsidR="009473AD">
        <w:rPr>
          <w:rFonts w:asciiTheme="majorHAnsi" w:hAnsiTheme="majorHAnsi" w:cstheme="majorHAnsi"/>
          <w:sz w:val="20"/>
          <w:szCs w:val="20"/>
          <w:lang w:val="pl-PL"/>
        </w:rPr>
        <w:t>Badania (MSB)</w:t>
      </w:r>
      <w:r w:rsidRPr="00CB42BA">
        <w:rPr>
          <w:rFonts w:asciiTheme="majorHAnsi" w:hAnsiTheme="majorHAnsi" w:cstheme="majorHAnsi"/>
          <w:sz w:val="20"/>
          <w:szCs w:val="20"/>
          <w:lang w:val="pl-PL"/>
        </w:rPr>
        <w:t xml:space="preserve"> celem badania sprawozdań finansowych jest umożliwieni</w:t>
      </w:r>
      <w:r w:rsidR="009473AD">
        <w:rPr>
          <w:rFonts w:asciiTheme="majorHAnsi" w:hAnsiTheme="majorHAnsi" w:cstheme="majorHAnsi"/>
          <w:sz w:val="20"/>
          <w:szCs w:val="20"/>
          <w:lang w:val="pl-PL"/>
        </w:rPr>
        <w:t>e biegłemu rewidentowi wyrażenia</w:t>
      </w:r>
      <w:r w:rsidRPr="00CB42BA">
        <w:rPr>
          <w:rFonts w:asciiTheme="majorHAnsi" w:hAnsiTheme="majorHAnsi" w:cstheme="majorHAnsi"/>
          <w:sz w:val="20"/>
          <w:szCs w:val="20"/>
          <w:lang w:val="pl-PL"/>
        </w:rPr>
        <w:t xml:space="preserve"> opinii, czy sprawozdanie finansowe jest sporządzone, we wszystkich istotnych aspektach, zgodnie z </w:t>
      </w:r>
      <w:r w:rsidRPr="00CB42BA">
        <w:rPr>
          <w:rFonts w:asciiTheme="majorHAnsi" w:hAnsiTheme="majorHAnsi" w:cstheme="majorHAnsi"/>
          <w:sz w:val="20"/>
          <w:szCs w:val="20"/>
          <w:lang w:val="pl-PL"/>
        </w:rPr>
        <w:lastRenderedPageBreak/>
        <w:t xml:space="preserve">obowiązującymi ramami sprawozdawczości finansowej. W ten sposób badanie zapewnia interesariuszom pewność, że dane w sprawozdaniu finansowym pokazują prawdziwy i rzetelny obraz lub są rzetelnie zaprezentowane. Inni użytkownicy sprawozdań finansowych - pracownicy, klienci, dostawcy, wierzyciele i organy podatkowe - również uzyskują pewność co do wiarygodności informacji. Niezawodność buduje wiarygodność i sprzyja zaufaniu do </w:t>
      </w:r>
      <w:r w:rsidR="00AB61C9">
        <w:rPr>
          <w:rFonts w:asciiTheme="majorHAnsi" w:hAnsiTheme="majorHAnsi" w:cstheme="majorHAnsi"/>
          <w:sz w:val="20"/>
          <w:szCs w:val="20"/>
          <w:lang w:val="pl-PL"/>
        </w:rPr>
        <w:t>badanych firm</w:t>
      </w:r>
      <w:r w:rsidRPr="00CB42BA">
        <w:rPr>
          <w:rFonts w:asciiTheme="majorHAnsi" w:hAnsiTheme="majorHAnsi" w:cstheme="majorHAnsi"/>
          <w:sz w:val="20"/>
          <w:szCs w:val="20"/>
          <w:lang w:val="pl-PL"/>
        </w:rPr>
        <w:t>. Istnieje jednak wiele innych korzyści</w:t>
      </w:r>
      <w:r w:rsidR="00AB61C9">
        <w:rPr>
          <w:rFonts w:asciiTheme="majorHAnsi" w:hAnsiTheme="majorHAnsi" w:cstheme="majorHAnsi"/>
          <w:sz w:val="20"/>
          <w:szCs w:val="20"/>
          <w:lang w:val="pl-PL"/>
        </w:rPr>
        <w:t xml:space="preserve"> wynikających z badania</w:t>
      </w:r>
      <w:r w:rsidRPr="00CB42BA">
        <w:rPr>
          <w:rFonts w:asciiTheme="majorHAnsi" w:hAnsiTheme="majorHAnsi" w:cstheme="majorHAnsi"/>
          <w:sz w:val="20"/>
          <w:szCs w:val="20"/>
          <w:lang w:val="pl-PL"/>
        </w:rPr>
        <w:t>, w tym:</w:t>
      </w:r>
    </w:p>
    <w:p w14:paraId="5F5A5E68" w14:textId="40EA657F" w:rsidR="00CB42BA" w:rsidRPr="00CB42BA" w:rsidRDefault="00CB42BA" w:rsidP="006336A6">
      <w:pPr>
        <w:pStyle w:val="Akapitzlist"/>
        <w:numPr>
          <w:ilvl w:val="0"/>
          <w:numId w:val="35"/>
        </w:numPr>
        <w:spacing w:before="120" w:after="120" w:line="360" w:lineRule="auto"/>
        <w:ind w:left="284" w:hanging="284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CB42BA">
        <w:rPr>
          <w:rFonts w:asciiTheme="majorHAnsi" w:hAnsiTheme="majorHAnsi" w:cstheme="majorHAnsi"/>
          <w:sz w:val="20"/>
          <w:szCs w:val="20"/>
          <w:lang w:val="pl-PL"/>
        </w:rPr>
        <w:t xml:space="preserve">Pomaga </w:t>
      </w:r>
      <w:r w:rsidR="00AB61C9">
        <w:rPr>
          <w:rFonts w:asciiTheme="majorHAnsi" w:hAnsiTheme="majorHAnsi" w:cstheme="majorHAnsi"/>
          <w:sz w:val="20"/>
          <w:szCs w:val="20"/>
          <w:lang w:val="pl-PL"/>
        </w:rPr>
        <w:t xml:space="preserve">ono </w:t>
      </w:r>
      <w:r w:rsidRPr="00CB42BA">
        <w:rPr>
          <w:rFonts w:asciiTheme="majorHAnsi" w:hAnsiTheme="majorHAnsi" w:cstheme="majorHAnsi"/>
          <w:sz w:val="20"/>
          <w:szCs w:val="20"/>
          <w:lang w:val="pl-PL"/>
        </w:rPr>
        <w:t xml:space="preserve">zidentyfikować słabe punkty systemów księgowych i umożliwia </w:t>
      </w:r>
      <w:r w:rsidR="00A32AEC">
        <w:rPr>
          <w:rFonts w:asciiTheme="majorHAnsi" w:hAnsiTheme="majorHAnsi" w:cstheme="majorHAnsi"/>
          <w:sz w:val="20"/>
          <w:szCs w:val="20"/>
          <w:lang w:val="pl-PL"/>
        </w:rPr>
        <w:t xml:space="preserve">biegłemu rewidentowi </w:t>
      </w:r>
      <w:r w:rsidRPr="00CB42BA">
        <w:rPr>
          <w:rFonts w:asciiTheme="majorHAnsi" w:hAnsiTheme="majorHAnsi" w:cstheme="majorHAnsi"/>
          <w:sz w:val="20"/>
          <w:szCs w:val="20"/>
          <w:lang w:val="pl-PL"/>
        </w:rPr>
        <w:t xml:space="preserve"> zasugerowanie ulepszeń.</w:t>
      </w:r>
    </w:p>
    <w:p w14:paraId="28E4AE80" w14:textId="4AAA8A44" w:rsidR="00CB42BA" w:rsidRPr="00CB42BA" w:rsidRDefault="00CB42BA" w:rsidP="006336A6">
      <w:pPr>
        <w:pStyle w:val="Akapitzlist"/>
        <w:numPr>
          <w:ilvl w:val="1"/>
          <w:numId w:val="35"/>
        </w:numPr>
        <w:tabs>
          <w:tab w:val="num" w:pos="720"/>
        </w:tabs>
        <w:spacing w:before="120" w:after="120" w:line="360" w:lineRule="auto"/>
        <w:ind w:left="284" w:hanging="284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CB42BA">
        <w:rPr>
          <w:rFonts w:asciiTheme="majorHAnsi" w:hAnsiTheme="majorHAnsi" w:cstheme="majorHAnsi"/>
          <w:sz w:val="20"/>
          <w:szCs w:val="20"/>
          <w:lang w:val="pl-PL"/>
        </w:rPr>
        <w:t xml:space="preserve">Zapewnia, że </w:t>
      </w:r>
      <w:r w:rsidR="00AB61C9">
        <w:rPr>
          <w:rFonts w:asciiTheme="majorHAnsi" w:hAnsiTheme="majorHAnsi" w:cstheme="majorHAnsi"/>
          <w:sz w:val="20"/>
          <w:szCs w:val="20"/>
          <w:lang w:val="pl-PL"/>
        </w:rPr>
        <w:t>członkowie zarządu</w:t>
      </w:r>
      <w:r w:rsidRPr="00CB42BA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firmy </w:t>
      </w:r>
      <w:r w:rsidRPr="00CB42BA">
        <w:rPr>
          <w:rFonts w:asciiTheme="majorHAnsi" w:hAnsiTheme="majorHAnsi" w:cstheme="majorHAnsi"/>
          <w:sz w:val="20"/>
          <w:szCs w:val="20"/>
          <w:lang w:val="pl-PL"/>
        </w:rPr>
        <w:t xml:space="preserve">niezaangażowani w </w:t>
      </w:r>
      <w:r w:rsidR="00AB61C9">
        <w:rPr>
          <w:rFonts w:asciiTheme="majorHAnsi" w:hAnsiTheme="majorHAnsi" w:cstheme="majorHAnsi"/>
          <w:sz w:val="20"/>
          <w:szCs w:val="20"/>
          <w:lang w:val="pl-PL"/>
        </w:rPr>
        <w:t xml:space="preserve">sprawy związane z </w:t>
      </w:r>
      <w:r w:rsidRPr="00CB42BA">
        <w:rPr>
          <w:rFonts w:asciiTheme="majorHAnsi" w:hAnsiTheme="majorHAnsi" w:cstheme="majorHAnsi"/>
          <w:sz w:val="20"/>
          <w:szCs w:val="20"/>
          <w:lang w:val="pl-PL"/>
        </w:rPr>
        <w:t>rachunkowoś</w:t>
      </w:r>
      <w:r w:rsidR="00AB61C9">
        <w:rPr>
          <w:rFonts w:asciiTheme="majorHAnsi" w:hAnsiTheme="majorHAnsi" w:cstheme="majorHAnsi"/>
          <w:sz w:val="20"/>
          <w:szCs w:val="20"/>
          <w:lang w:val="pl-PL"/>
        </w:rPr>
        <w:t xml:space="preserve">cią </w:t>
      </w:r>
      <w:r>
        <w:rPr>
          <w:rFonts w:asciiTheme="majorHAnsi" w:hAnsiTheme="majorHAnsi" w:cstheme="majorHAnsi"/>
          <w:sz w:val="20"/>
          <w:szCs w:val="20"/>
          <w:lang w:val="pl-PL"/>
        </w:rPr>
        <w:t>otrzymują potwierdzenie</w:t>
      </w:r>
      <w:r w:rsidRPr="00CB42BA">
        <w:rPr>
          <w:rFonts w:asciiTheme="majorHAnsi" w:hAnsiTheme="majorHAnsi" w:cstheme="majorHAnsi"/>
          <w:sz w:val="20"/>
          <w:szCs w:val="20"/>
          <w:lang w:val="pl-PL"/>
        </w:rPr>
        <w:t xml:space="preserve">, że firma działa zgodnie z otrzymywanymi </w:t>
      </w:r>
      <w:r w:rsidR="00AB61C9">
        <w:rPr>
          <w:rFonts w:asciiTheme="majorHAnsi" w:hAnsiTheme="majorHAnsi" w:cstheme="majorHAnsi"/>
          <w:sz w:val="20"/>
          <w:szCs w:val="20"/>
          <w:lang w:val="pl-PL"/>
        </w:rPr>
        <w:t xml:space="preserve">przez nich informacjami a także </w:t>
      </w:r>
      <w:r w:rsidRPr="00CB42BA">
        <w:rPr>
          <w:rFonts w:asciiTheme="majorHAnsi" w:hAnsiTheme="majorHAnsi" w:cstheme="majorHAnsi"/>
          <w:sz w:val="20"/>
          <w:szCs w:val="20"/>
          <w:lang w:val="pl-PL"/>
        </w:rPr>
        <w:t xml:space="preserve">pomaga zmniejszyć zakres oszustw i </w:t>
      </w:r>
      <w:r>
        <w:rPr>
          <w:rFonts w:asciiTheme="majorHAnsi" w:hAnsiTheme="majorHAnsi" w:cstheme="majorHAnsi"/>
          <w:sz w:val="20"/>
          <w:szCs w:val="20"/>
          <w:lang w:val="pl-PL"/>
        </w:rPr>
        <w:t>nieprofesjonalnej</w:t>
      </w:r>
      <w:r w:rsidRPr="00CB42BA">
        <w:rPr>
          <w:rFonts w:asciiTheme="majorHAnsi" w:hAnsiTheme="majorHAnsi" w:cstheme="majorHAnsi"/>
          <w:sz w:val="20"/>
          <w:szCs w:val="20"/>
          <w:lang w:val="pl-PL"/>
        </w:rPr>
        <w:t xml:space="preserve"> rachunkowości.</w:t>
      </w:r>
    </w:p>
    <w:p w14:paraId="68071B7F" w14:textId="4184283B" w:rsidR="00CB42BA" w:rsidRPr="00CB42BA" w:rsidRDefault="00CB42BA" w:rsidP="00A32AEC">
      <w:pPr>
        <w:pStyle w:val="Akapitzlist"/>
        <w:numPr>
          <w:ilvl w:val="1"/>
          <w:numId w:val="35"/>
        </w:numPr>
        <w:tabs>
          <w:tab w:val="num" w:pos="720"/>
        </w:tabs>
        <w:spacing w:before="120" w:after="120" w:line="360" w:lineRule="auto"/>
        <w:ind w:left="284" w:hanging="284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CB42BA">
        <w:rPr>
          <w:rFonts w:asciiTheme="majorHAnsi" w:hAnsiTheme="majorHAnsi" w:cstheme="majorHAnsi"/>
          <w:sz w:val="20"/>
          <w:szCs w:val="20"/>
          <w:lang w:val="pl-PL"/>
        </w:rPr>
        <w:t>U</w:t>
      </w:r>
      <w:r w:rsidR="00AB61C9">
        <w:rPr>
          <w:rFonts w:asciiTheme="majorHAnsi" w:hAnsiTheme="majorHAnsi" w:cstheme="majorHAnsi"/>
          <w:sz w:val="20"/>
          <w:szCs w:val="20"/>
          <w:lang w:val="pl-PL"/>
        </w:rPr>
        <w:t xml:space="preserve">możliwia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otrzymanie </w:t>
      </w:r>
      <w:r w:rsidR="00B973F6">
        <w:rPr>
          <w:rFonts w:asciiTheme="majorHAnsi" w:hAnsiTheme="majorHAnsi" w:cstheme="majorHAnsi"/>
          <w:sz w:val="20"/>
          <w:szCs w:val="20"/>
          <w:lang w:val="pl-PL"/>
        </w:rPr>
        <w:t>porad biznesowych</w:t>
      </w:r>
      <w:r w:rsidR="00AB61C9">
        <w:rPr>
          <w:rFonts w:asciiTheme="majorHAnsi" w:hAnsiTheme="majorHAnsi" w:cstheme="majorHAnsi"/>
          <w:sz w:val="20"/>
          <w:szCs w:val="20"/>
          <w:lang w:val="pl-PL"/>
        </w:rPr>
        <w:t>,</w:t>
      </w:r>
      <w:r w:rsidR="00B973F6">
        <w:rPr>
          <w:rFonts w:asciiTheme="majorHAnsi" w:hAnsiTheme="majorHAnsi" w:cstheme="majorHAnsi"/>
          <w:sz w:val="20"/>
          <w:szCs w:val="20"/>
          <w:lang w:val="pl-PL"/>
        </w:rPr>
        <w:t xml:space="preserve"> mogących  </w:t>
      </w:r>
      <w:r w:rsidRPr="00CB42BA">
        <w:rPr>
          <w:rFonts w:asciiTheme="majorHAnsi" w:hAnsiTheme="majorHAnsi" w:cstheme="majorHAnsi"/>
          <w:sz w:val="20"/>
          <w:szCs w:val="20"/>
          <w:lang w:val="pl-PL"/>
        </w:rPr>
        <w:t xml:space="preserve">przynieść firmie rzeczywiste korzyści finansowe, w tym </w:t>
      </w:r>
      <w:r>
        <w:rPr>
          <w:rFonts w:asciiTheme="majorHAnsi" w:hAnsiTheme="majorHAnsi" w:cstheme="majorHAnsi"/>
          <w:sz w:val="20"/>
          <w:szCs w:val="20"/>
          <w:lang w:val="pl-PL"/>
        </w:rPr>
        <w:t>dotycząc</w:t>
      </w:r>
      <w:r w:rsidR="00B973F6">
        <w:rPr>
          <w:rFonts w:asciiTheme="majorHAnsi" w:hAnsiTheme="majorHAnsi" w:cstheme="majorHAnsi"/>
          <w:sz w:val="20"/>
          <w:szCs w:val="20"/>
          <w:lang w:val="pl-PL"/>
        </w:rPr>
        <w:t xml:space="preserve">ych </w:t>
      </w:r>
      <w:r w:rsidRPr="00CB42BA">
        <w:rPr>
          <w:rFonts w:asciiTheme="majorHAnsi" w:hAnsiTheme="majorHAnsi" w:cstheme="majorHAnsi"/>
          <w:sz w:val="20"/>
          <w:szCs w:val="20"/>
          <w:lang w:val="pl-PL"/>
        </w:rPr>
        <w:t>spos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obu </w:t>
      </w:r>
      <w:r w:rsidRPr="00CB42BA">
        <w:rPr>
          <w:rFonts w:asciiTheme="majorHAnsi" w:hAnsiTheme="majorHAnsi" w:cstheme="majorHAnsi"/>
          <w:sz w:val="20"/>
          <w:szCs w:val="20"/>
          <w:lang w:val="pl-PL"/>
        </w:rPr>
        <w:t xml:space="preserve">prowadzenia działalności, </w:t>
      </w:r>
      <w:r w:rsidR="00B973F6">
        <w:rPr>
          <w:rFonts w:asciiTheme="majorHAnsi" w:hAnsiTheme="majorHAnsi" w:cstheme="majorHAnsi"/>
          <w:sz w:val="20"/>
          <w:szCs w:val="20"/>
          <w:lang w:val="pl-PL"/>
        </w:rPr>
        <w:t xml:space="preserve">oczekiwanych </w:t>
      </w:r>
      <w:r w:rsidRPr="00CB42BA">
        <w:rPr>
          <w:rFonts w:asciiTheme="majorHAnsi" w:hAnsiTheme="majorHAnsi" w:cstheme="majorHAnsi"/>
          <w:sz w:val="20"/>
          <w:szCs w:val="20"/>
          <w:lang w:val="pl-PL"/>
        </w:rPr>
        <w:t>marż</w:t>
      </w:r>
      <w:r w:rsidR="00B973F6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CB42BA">
        <w:rPr>
          <w:rFonts w:asciiTheme="majorHAnsi" w:hAnsiTheme="majorHAnsi" w:cstheme="majorHAnsi"/>
          <w:sz w:val="20"/>
          <w:szCs w:val="20"/>
          <w:lang w:val="pl-PL"/>
        </w:rPr>
        <w:t xml:space="preserve">i </w:t>
      </w:r>
      <w:r w:rsidR="00B973F6">
        <w:rPr>
          <w:rFonts w:asciiTheme="majorHAnsi" w:hAnsiTheme="majorHAnsi" w:cstheme="majorHAnsi"/>
          <w:sz w:val="20"/>
          <w:szCs w:val="20"/>
          <w:lang w:val="pl-PL"/>
        </w:rPr>
        <w:t xml:space="preserve">sposobu ich </w:t>
      </w:r>
      <w:r w:rsidRPr="00CB42BA">
        <w:rPr>
          <w:rFonts w:asciiTheme="majorHAnsi" w:hAnsiTheme="majorHAnsi" w:cstheme="majorHAnsi"/>
          <w:sz w:val="20"/>
          <w:szCs w:val="20"/>
          <w:lang w:val="pl-PL"/>
        </w:rPr>
        <w:t>osiąg</w:t>
      </w:r>
      <w:r w:rsidR="00B973F6">
        <w:rPr>
          <w:rFonts w:asciiTheme="majorHAnsi" w:hAnsiTheme="majorHAnsi" w:cstheme="majorHAnsi"/>
          <w:sz w:val="20"/>
          <w:szCs w:val="20"/>
          <w:lang w:val="pl-PL"/>
        </w:rPr>
        <w:t>niecia</w:t>
      </w:r>
      <w:r w:rsidRPr="00CB42BA">
        <w:rPr>
          <w:rFonts w:asciiTheme="majorHAnsi" w:hAnsiTheme="majorHAnsi" w:cstheme="majorHAnsi"/>
          <w:sz w:val="20"/>
          <w:szCs w:val="20"/>
          <w:lang w:val="pl-PL"/>
        </w:rPr>
        <w:t>. Porady mogą obejmować wszystko, od zaostrzenia kontroli wewnętrznych, po zmniejszenie ryzyka oszustwa lub planowani</w:t>
      </w:r>
      <w:r w:rsidR="00AB61C9">
        <w:rPr>
          <w:rFonts w:asciiTheme="majorHAnsi" w:hAnsiTheme="majorHAnsi" w:cstheme="majorHAnsi"/>
          <w:sz w:val="20"/>
          <w:szCs w:val="20"/>
          <w:lang w:val="pl-PL"/>
        </w:rPr>
        <w:t>e</w:t>
      </w:r>
      <w:r w:rsidRPr="00CB42BA">
        <w:rPr>
          <w:rFonts w:asciiTheme="majorHAnsi" w:hAnsiTheme="majorHAnsi" w:cstheme="majorHAnsi"/>
          <w:sz w:val="20"/>
          <w:szCs w:val="20"/>
          <w:lang w:val="pl-PL"/>
        </w:rPr>
        <w:t xml:space="preserve"> podatkowe</w:t>
      </w:r>
      <w:r w:rsidR="00B973F6">
        <w:rPr>
          <w:rFonts w:asciiTheme="majorHAnsi" w:hAnsiTheme="majorHAnsi" w:cstheme="majorHAnsi"/>
          <w:sz w:val="20"/>
          <w:szCs w:val="20"/>
          <w:lang w:val="pl-PL"/>
        </w:rPr>
        <w:t>.</w:t>
      </w:r>
    </w:p>
    <w:p w14:paraId="73B6BD69" w14:textId="77E3C9F3" w:rsidR="00CB42BA" w:rsidRPr="00CB42BA" w:rsidRDefault="00B973F6" w:rsidP="00A32AEC">
      <w:pPr>
        <w:pStyle w:val="Akapitzlist"/>
        <w:numPr>
          <w:ilvl w:val="1"/>
          <w:numId w:val="35"/>
        </w:numPr>
        <w:tabs>
          <w:tab w:val="num" w:pos="720"/>
        </w:tabs>
        <w:spacing w:before="120" w:after="120" w:line="360" w:lineRule="auto"/>
        <w:ind w:left="284" w:hanging="284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>
        <w:rPr>
          <w:rFonts w:asciiTheme="majorHAnsi" w:hAnsiTheme="majorHAnsi" w:cstheme="majorHAnsi"/>
          <w:sz w:val="20"/>
          <w:szCs w:val="20"/>
          <w:lang w:val="pl-PL"/>
        </w:rPr>
        <w:t xml:space="preserve">Poprawia wiarygodność </w:t>
      </w:r>
      <w:r w:rsidR="00CB42BA" w:rsidRPr="00CB42BA">
        <w:rPr>
          <w:rFonts w:asciiTheme="majorHAnsi" w:hAnsiTheme="majorHAnsi" w:cstheme="majorHAnsi"/>
          <w:sz w:val="20"/>
          <w:szCs w:val="20"/>
          <w:lang w:val="pl-PL"/>
        </w:rPr>
        <w:t>danych przedstawianych potencjalnym nabywcom.</w:t>
      </w:r>
    </w:p>
    <w:p w14:paraId="448D6306" w14:textId="1B697DC9" w:rsidR="00CB42BA" w:rsidRPr="00CB42BA" w:rsidRDefault="00CB42BA" w:rsidP="00A32AEC">
      <w:pPr>
        <w:pStyle w:val="Akapitzlist"/>
        <w:numPr>
          <w:ilvl w:val="1"/>
          <w:numId w:val="35"/>
        </w:numPr>
        <w:tabs>
          <w:tab w:val="num" w:pos="720"/>
        </w:tabs>
        <w:spacing w:before="120" w:after="120" w:line="360" w:lineRule="auto"/>
        <w:ind w:left="284" w:hanging="284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CB42BA">
        <w:rPr>
          <w:rFonts w:asciiTheme="majorHAnsi" w:hAnsiTheme="majorHAnsi" w:cstheme="majorHAnsi"/>
          <w:sz w:val="20"/>
          <w:szCs w:val="20"/>
          <w:lang w:val="pl-PL"/>
        </w:rPr>
        <w:t>Chroni lub poprawia ratingi kredytowe. Banki i dostawcy mogą częściowo polegać na ocenie</w:t>
      </w:r>
      <w:r w:rsidR="00AB61C9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AB61C9">
        <w:rPr>
          <w:rFonts w:asciiTheme="majorHAnsi" w:hAnsiTheme="majorHAnsi" w:cstheme="majorHAnsi"/>
          <w:sz w:val="20"/>
          <w:szCs w:val="20"/>
          <w:lang w:val="pl-PL"/>
        </w:rPr>
        <w:t>firmy przez agencje ratingowe ale</w:t>
      </w:r>
      <w:r w:rsidRPr="00CB42BA">
        <w:rPr>
          <w:rFonts w:asciiTheme="majorHAnsi" w:hAnsiTheme="majorHAnsi" w:cstheme="majorHAnsi"/>
          <w:sz w:val="20"/>
          <w:szCs w:val="20"/>
          <w:lang w:val="pl-PL"/>
        </w:rPr>
        <w:t xml:space="preserve"> będą </w:t>
      </w:r>
      <w:r w:rsidR="00AB61C9">
        <w:rPr>
          <w:rFonts w:asciiTheme="majorHAnsi" w:hAnsiTheme="majorHAnsi" w:cstheme="majorHAnsi"/>
          <w:sz w:val="20"/>
          <w:szCs w:val="20"/>
          <w:lang w:val="pl-PL"/>
        </w:rPr>
        <w:t xml:space="preserve">życzliwiej </w:t>
      </w:r>
      <w:r w:rsidRPr="00CB42BA">
        <w:rPr>
          <w:rFonts w:asciiTheme="majorHAnsi" w:hAnsiTheme="majorHAnsi" w:cstheme="majorHAnsi"/>
          <w:sz w:val="20"/>
          <w:szCs w:val="20"/>
          <w:lang w:val="pl-PL"/>
        </w:rPr>
        <w:t xml:space="preserve"> patrzeć na firmy, które przeprowadziły </w:t>
      </w:r>
      <w:r w:rsidR="00A32AEC">
        <w:rPr>
          <w:rFonts w:asciiTheme="majorHAnsi" w:hAnsiTheme="majorHAnsi" w:cstheme="majorHAnsi"/>
          <w:sz w:val="20"/>
          <w:szCs w:val="20"/>
          <w:lang w:val="pl-PL"/>
        </w:rPr>
        <w:t>badanie</w:t>
      </w:r>
      <w:r w:rsidRPr="00CB42BA">
        <w:rPr>
          <w:rFonts w:asciiTheme="majorHAnsi" w:hAnsiTheme="majorHAnsi" w:cstheme="majorHAnsi"/>
          <w:sz w:val="20"/>
          <w:szCs w:val="20"/>
          <w:lang w:val="pl-PL"/>
        </w:rPr>
        <w:t>.</w:t>
      </w:r>
    </w:p>
    <w:p w14:paraId="7F1CBD02" w14:textId="7804AC6C" w:rsidR="00CB42BA" w:rsidRPr="00CB42BA" w:rsidRDefault="00CB42BA" w:rsidP="00A32AEC">
      <w:pPr>
        <w:pStyle w:val="Akapitzlist"/>
        <w:numPr>
          <w:ilvl w:val="1"/>
          <w:numId w:val="35"/>
        </w:numPr>
        <w:tabs>
          <w:tab w:val="num" w:pos="720"/>
        </w:tabs>
        <w:spacing w:before="120" w:after="120" w:line="360" w:lineRule="auto"/>
        <w:ind w:left="284" w:hanging="284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CB42BA">
        <w:rPr>
          <w:rFonts w:asciiTheme="majorHAnsi" w:hAnsiTheme="majorHAnsi" w:cstheme="majorHAnsi"/>
          <w:sz w:val="20"/>
          <w:szCs w:val="20"/>
          <w:lang w:val="pl-PL"/>
        </w:rPr>
        <w:t>Zapewnia ubezpieczycielom wiarygodne dane dotyczące roszczeń.</w:t>
      </w:r>
    </w:p>
    <w:p w14:paraId="0C8C0225" w14:textId="5273A67F" w:rsidR="00CB42BA" w:rsidRPr="00CB42BA" w:rsidRDefault="00CB42BA" w:rsidP="00A32AEC">
      <w:pPr>
        <w:pStyle w:val="Akapitzlist"/>
        <w:numPr>
          <w:ilvl w:val="1"/>
          <w:numId w:val="35"/>
        </w:numPr>
        <w:tabs>
          <w:tab w:val="num" w:pos="720"/>
        </w:tabs>
        <w:spacing w:before="120" w:after="120" w:line="360" w:lineRule="auto"/>
        <w:ind w:left="284" w:hanging="284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CB42BA">
        <w:rPr>
          <w:rFonts w:asciiTheme="majorHAnsi" w:hAnsiTheme="majorHAnsi" w:cstheme="majorHAnsi"/>
          <w:sz w:val="20"/>
          <w:szCs w:val="20"/>
          <w:lang w:val="pl-PL"/>
        </w:rPr>
        <w:t>Wskazuje zdolność jednostki do kontynuowania działalności.</w:t>
      </w:r>
    </w:p>
    <w:p w14:paraId="723B0833" w14:textId="07E56BB6" w:rsidR="00CB42BA" w:rsidRPr="00CB42BA" w:rsidRDefault="00CB42BA" w:rsidP="00A32AEC">
      <w:pPr>
        <w:pStyle w:val="Akapitzlist"/>
        <w:numPr>
          <w:ilvl w:val="1"/>
          <w:numId w:val="35"/>
        </w:numPr>
        <w:tabs>
          <w:tab w:val="num" w:pos="720"/>
        </w:tabs>
        <w:spacing w:before="120" w:after="120" w:line="360" w:lineRule="auto"/>
        <w:ind w:left="284" w:hanging="284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CB42BA">
        <w:rPr>
          <w:rFonts w:asciiTheme="majorHAnsi" w:hAnsiTheme="majorHAnsi" w:cstheme="majorHAnsi"/>
          <w:sz w:val="20"/>
          <w:szCs w:val="20"/>
          <w:lang w:val="pl-PL"/>
        </w:rPr>
        <w:t>Pomaga zapewnić odpowiednie ujawnienia.</w:t>
      </w:r>
    </w:p>
    <w:p w14:paraId="5679A836" w14:textId="5981ACB8" w:rsidR="00FA27A4" w:rsidRPr="00273C98" w:rsidRDefault="00B54C7C" w:rsidP="00FA27A4">
      <w:pPr>
        <w:pStyle w:val="Akapitzlist"/>
        <w:numPr>
          <w:ilvl w:val="1"/>
          <w:numId w:val="35"/>
        </w:numPr>
        <w:tabs>
          <w:tab w:val="num" w:pos="720"/>
        </w:tabs>
        <w:spacing w:before="120" w:after="120" w:line="360" w:lineRule="auto"/>
        <w:ind w:left="284" w:hanging="284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>
        <w:rPr>
          <w:rFonts w:asciiTheme="majorHAnsi" w:hAnsiTheme="majorHAnsi" w:cstheme="majorHAnsi"/>
          <w:sz w:val="20"/>
          <w:szCs w:val="20"/>
          <w:lang w:val="pl-PL"/>
        </w:rPr>
        <w:t>Poprawia</w:t>
      </w:r>
      <w:r w:rsidR="00CB42BA" w:rsidRPr="000D2271">
        <w:rPr>
          <w:rFonts w:asciiTheme="majorHAnsi" w:hAnsiTheme="majorHAnsi" w:cstheme="majorHAnsi"/>
          <w:sz w:val="20"/>
          <w:szCs w:val="20"/>
          <w:lang w:val="pl-PL"/>
        </w:rPr>
        <w:t xml:space="preserve"> zdolność jednostki do zarządzania ryzykiem.</w:t>
      </w:r>
    </w:p>
    <w:p w14:paraId="16BD4085" w14:textId="4B5C3B1F" w:rsidR="00F64B78" w:rsidRPr="00F64B78" w:rsidRDefault="0055658C" w:rsidP="0055658C">
      <w:pPr>
        <w:pBdr>
          <w:bottom w:val="single" w:sz="4" w:space="1" w:color="auto"/>
        </w:pBdr>
        <w:tabs>
          <w:tab w:val="num" w:pos="720"/>
        </w:tabs>
        <w:spacing w:before="120" w:after="120" w:line="360" w:lineRule="auto"/>
        <w:jc w:val="both"/>
        <w:rPr>
          <w:rFonts w:asciiTheme="majorHAnsi" w:hAnsiTheme="majorHAnsi" w:cstheme="majorHAnsi"/>
          <w:b/>
          <w:sz w:val="20"/>
          <w:szCs w:val="20"/>
          <w:lang w:val="pl-PL"/>
        </w:rPr>
      </w:pPr>
      <w:r w:rsidRPr="00F64B78">
        <w:rPr>
          <w:rFonts w:asciiTheme="majorHAnsi" w:hAnsiTheme="majorHAnsi" w:cstheme="majorHAnsi"/>
          <w:b/>
          <w:sz w:val="20"/>
          <w:szCs w:val="20"/>
          <w:lang w:val="pl-PL"/>
        </w:rPr>
        <w:t>CELE</w:t>
      </w:r>
    </w:p>
    <w:p w14:paraId="3639F347" w14:textId="7C0F6080" w:rsidR="00F64B78" w:rsidRPr="00F64B78" w:rsidRDefault="00F64B78" w:rsidP="00F64B78">
      <w:pPr>
        <w:tabs>
          <w:tab w:val="num" w:pos="720"/>
        </w:tabs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F64B78">
        <w:rPr>
          <w:rFonts w:asciiTheme="majorHAnsi" w:hAnsiTheme="majorHAnsi" w:cstheme="majorHAnsi"/>
          <w:sz w:val="20"/>
          <w:szCs w:val="20"/>
          <w:lang w:val="pl-PL"/>
        </w:rPr>
        <w:t xml:space="preserve">W niniejszym raporcie przedstawiono dowody dotyczące wartości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badania </w:t>
      </w:r>
      <w:r w:rsidRPr="00F64B78">
        <w:rPr>
          <w:rFonts w:asciiTheme="majorHAnsi" w:hAnsiTheme="majorHAnsi" w:cstheme="majorHAnsi"/>
          <w:sz w:val="20"/>
          <w:szCs w:val="20"/>
          <w:lang w:val="pl-PL"/>
        </w:rPr>
        <w:t xml:space="preserve"> dla </w:t>
      </w:r>
      <w:r>
        <w:rPr>
          <w:rFonts w:asciiTheme="majorHAnsi" w:hAnsiTheme="majorHAnsi" w:cstheme="majorHAnsi"/>
          <w:sz w:val="20"/>
          <w:szCs w:val="20"/>
          <w:lang w:val="pl-PL"/>
        </w:rPr>
        <w:t>małych i średnich przedsiębiorstw (MŚP)</w:t>
      </w:r>
      <w:r w:rsidRPr="00F64B78">
        <w:rPr>
          <w:rFonts w:asciiTheme="majorHAnsi" w:hAnsiTheme="majorHAnsi" w:cstheme="majorHAnsi"/>
          <w:sz w:val="20"/>
          <w:szCs w:val="20"/>
          <w:lang w:val="pl-PL"/>
        </w:rPr>
        <w:t xml:space="preserve"> w Europie oraz wyniki ankiety EFAA przeprowadzonej we współpracy z organ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izacjami </w:t>
      </w:r>
      <w:r w:rsidRPr="00F64B78">
        <w:rPr>
          <w:rFonts w:asciiTheme="majorHAnsi" w:hAnsiTheme="majorHAnsi" w:cstheme="majorHAnsi"/>
          <w:sz w:val="20"/>
          <w:szCs w:val="20"/>
          <w:lang w:val="pl-PL"/>
        </w:rPr>
        <w:t>członkowskimi EFAA</w:t>
      </w:r>
      <w:r w:rsidR="00AB61C9">
        <w:rPr>
          <w:rFonts w:asciiTheme="majorHAnsi" w:hAnsiTheme="majorHAnsi" w:cstheme="majorHAnsi"/>
          <w:sz w:val="20"/>
          <w:szCs w:val="20"/>
          <w:lang w:val="pl-PL"/>
        </w:rPr>
        <w:t>, w której znalazły się pytania kierowane do</w:t>
      </w:r>
      <w:r w:rsidRPr="00F64B78">
        <w:rPr>
          <w:rFonts w:asciiTheme="majorHAnsi" w:hAnsiTheme="majorHAnsi" w:cstheme="majorHAnsi"/>
          <w:sz w:val="20"/>
          <w:szCs w:val="20"/>
          <w:lang w:val="pl-PL"/>
        </w:rPr>
        <w:t xml:space="preserve"> europejskich MŚP</w:t>
      </w:r>
      <w:r w:rsidR="00AB61C9">
        <w:rPr>
          <w:rFonts w:asciiTheme="majorHAnsi" w:hAnsiTheme="majorHAnsi" w:cstheme="majorHAnsi"/>
          <w:sz w:val="20"/>
          <w:szCs w:val="20"/>
          <w:lang w:val="pl-PL"/>
        </w:rPr>
        <w:t xml:space="preserve"> zbierające opinie o </w:t>
      </w:r>
      <w:r>
        <w:rPr>
          <w:rFonts w:asciiTheme="majorHAnsi" w:hAnsiTheme="majorHAnsi" w:cstheme="majorHAnsi"/>
          <w:sz w:val="20"/>
          <w:szCs w:val="20"/>
          <w:lang w:val="pl-PL"/>
        </w:rPr>
        <w:t>badani</w:t>
      </w:r>
      <w:r w:rsidR="00AB61C9">
        <w:rPr>
          <w:rFonts w:asciiTheme="majorHAnsi" w:hAnsiTheme="majorHAnsi" w:cstheme="majorHAnsi"/>
          <w:sz w:val="20"/>
          <w:szCs w:val="20"/>
          <w:lang w:val="pl-PL"/>
        </w:rPr>
        <w:t>u</w:t>
      </w:r>
      <w:r w:rsidRPr="00F64B78">
        <w:rPr>
          <w:rFonts w:asciiTheme="majorHAnsi" w:hAnsiTheme="majorHAnsi" w:cstheme="majorHAnsi"/>
          <w:sz w:val="20"/>
          <w:szCs w:val="20"/>
          <w:lang w:val="pl-PL"/>
        </w:rPr>
        <w:t xml:space="preserve"> i alternatyw</w:t>
      </w:r>
      <w:r w:rsidR="00AB61C9">
        <w:rPr>
          <w:rFonts w:asciiTheme="majorHAnsi" w:hAnsiTheme="majorHAnsi" w:cstheme="majorHAnsi"/>
          <w:sz w:val="20"/>
          <w:szCs w:val="20"/>
          <w:lang w:val="pl-PL"/>
        </w:rPr>
        <w:t>ach</w:t>
      </w:r>
      <w:r w:rsidRPr="00F64B78">
        <w:rPr>
          <w:rFonts w:asciiTheme="majorHAnsi" w:hAnsiTheme="majorHAnsi" w:cstheme="majorHAnsi"/>
          <w:sz w:val="20"/>
          <w:szCs w:val="20"/>
          <w:lang w:val="pl-PL"/>
        </w:rPr>
        <w:t xml:space="preserve"> dla </w:t>
      </w:r>
      <w:r>
        <w:rPr>
          <w:rFonts w:asciiTheme="majorHAnsi" w:hAnsiTheme="majorHAnsi" w:cstheme="majorHAnsi"/>
          <w:sz w:val="20"/>
          <w:szCs w:val="20"/>
          <w:lang w:val="pl-PL"/>
        </w:rPr>
        <w:t>badania</w:t>
      </w:r>
      <w:r w:rsidRPr="00F64B78">
        <w:rPr>
          <w:rFonts w:asciiTheme="majorHAnsi" w:hAnsiTheme="majorHAnsi" w:cstheme="majorHAnsi"/>
          <w:sz w:val="20"/>
          <w:szCs w:val="20"/>
          <w:lang w:val="pl-PL"/>
        </w:rPr>
        <w:t xml:space="preserve">. </w:t>
      </w:r>
      <w:r w:rsidR="00B54C7C">
        <w:rPr>
          <w:rFonts w:asciiTheme="majorHAnsi" w:hAnsiTheme="majorHAnsi" w:cstheme="majorHAnsi"/>
          <w:sz w:val="20"/>
          <w:szCs w:val="20"/>
          <w:lang w:val="pl-PL"/>
        </w:rPr>
        <w:t>A</w:t>
      </w:r>
      <w:r w:rsidRPr="00F64B78">
        <w:rPr>
          <w:rFonts w:asciiTheme="majorHAnsi" w:hAnsiTheme="majorHAnsi" w:cstheme="majorHAnsi"/>
          <w:sz w:val="20"/>
          <w:szCs w:val="20"/>
          <w:lang w:val="pl-PL"/>
        </w:rPr>
        <w:t>nkieta online była prowadzona tylko w języku angielskim i prawdopodobnie negatywnie wpłynęła na wskaźnik odpowiedzi od osób nieznających języka. Stowarzyszenie Księgowych w Polsce (SK</w:t>
      </w:r>
      <w:r>
        <w:rPr>
          <w:rFonts w:asciiTheme="majorHAnsi" w:hAnsiTheme="majorHAnsi" w:cstheme="majorHAnsi"/>
          <w:sz w:val="20"/>
          <w:szCs w:val="20"/>
          <w:lang w:val="pl-PL"/>
        </w:rPr>
        <w:t>w</w:t>
      </w:r>
      <w:r w:rsidRPr="00F64B78">
        <w:rPr>
          <w:rFonts w:asciiTheme="majorHAnsi" w:hAnsiTheme="majorHAnsi" w:cstheme="majorHAnsi"/>
          <w:sz w:val="20"/>
          <w:szCs w:val="20"/>
          <w:lang w:val="pl-PL"/>
        </w:rPr>
        <w:t>P) przeprowadziło ankietę w języku polskim i dane zostały skonsolidowane</w:t>
      </w:r>
      <w:r>
        <w:rPr>
          <w:rFonts w:asciiTheme="majorHAnsi" w:hAnsiTheme="majorHAnsi" w:cstheme="majorHAnsi"/>
          <w:sz w:val="20"/>
          <w:szCs w:val="20"/>
          <w:lang w:val="pl-PL"/>
        </w:rPr>
        <w:t>.</w:t>
      </w:r>
    </w:p>
    <w:p w14:paraId="7279CF57" w14:textId="4F8A40C6" w:rsidR="00F64B78" w:rsidRPr="00F64B78" w:rsidRDefault="0055658C" w:rsidP="0055658C">
      <w:pPr>
        <w:pBdr>
          <w:bottom w:val="single" w:sz="4" w:space="1" w:color="auto"/>
        </w:pBdr>
        <w:spacing w:before="120" w:after="120" w:line="360" w:lineRule="auto"/>
        <w:jc w:val="both"/>
        <w:rPr>
          <w:rFonts w:asciiTheme="majorHAnsi" w:hAnsiTheme="majorHAnsi" w:cstheme="majorHAnsi"/>
          <w:b/>
          <w:sz w:val="20"/>
          <w:szCs w:val="20"/>
          <w:lang w:val="pl-PL"/>
        </w:rPr>
      </w:pPr>
      <w:r w:rsidRPr="00F64B78">
        <w:rPr>
          <w:rFonts w:asciiTheme="majorHAnsi" w:hAnsiTheme="majorHAnsi" w:cstheme="majorHAnsi"/>
          <w:b/>
          <w:sz w:val="20"/>
          <w:szCs w:val="20"/>
          <w:lang w:val="pl-PL"/>
        </w:rPr>
        <w:t>METODA</w:t>
      </w:r>
    </w:p>
    <w:p w14:paraId="6D668E9C" w14:textId="1E602DE3" w:rsidR="00F64B78" w:rsidRPr="00F64B78" w:rsidRDefault="00F64B78" w:rsidP="00F64B78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F64B78">
        <w:rPr>
          <w:rFonts w:asciiTheme="majorHAnsi" w:hAnsiTheme="majorHAnsi" w:cstheme="majorHAnsi"/>
          <w:sz w:val="20"/>
          <w:szCs w:val="20"/>
          <w:lang w:val="pl-PL"/>
        </w:rPr>
        <w:t xml:space="preserve">EFAA rozpoczęła ankietę online pod koniec lutego 2018 r. </w:t>
      </w:r>
      <w:r>
        <w:rPr>
          <w:rFonts w:asciiTheme="majorHAnsi" w:hAnsiTheme="majorHAnsi" w:cstheme="majorHAnsi"/>
          <w:sz w:val="20"/>
          <w:szCs w:val="20"/>
          <w:lang w:val="pl-PL"/>
        </w:rPr>
        <w:t>i</w:t>
      </w:r>
      <w:r w:rsidRPr="00F64B78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20518A">
        <w:rPr>
          <w:rFonts w:asciiTheme="majorHAnsi" w:hAnsiTheme="majorHAnsi" w:cstheme="majorHAnsi"/>
          <w:sz w:val="20"/>
          <w:szCs w:val="20"/>
          <w:lang w:val="pl-PL"/>
        </w:rPr>
        <w:t>była</w:t>
      </w:r>
      <w:r w:rsidRPr="00F64B78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5243AB">
        <w:rPr>
          <w:rFonts w:asciiTheme="majorHAnsi" w:hAnsiTheme="majorHAnsi" w:cstheme="majorHAnsi"/>
          <w:sz w:val="20"/>
          <w:szCs w:val="20"/>
          <w:lang w:val="pl-PL"/>
        </w:rPr>
        <w:t xml:space="preserve">ona otwarta do końca maja 2018. </w:t>
      </w:r>
      <w:r w:rsidRPr="00F64B78">
        <w:rPr>
          <w:rFonts w:asciiTheme="majorHAnsi" w:hAnsiTheme="majorHAnsi" w:cstheme="majorHAnsi"/>
          <w:sz w:val="20"/>
          <w:szCs w:val="20"/>
          <w:lang w:val="pl-PL"/>
        </w:rPr>
        <w:t xml:space="preserve">Ankieta została napisana w stylu zrozumiałym dla osób niebędących księgowymi. Pytania dotyczyły korzyści, jakie MŚP dostrzegają </w:t>
      </w:r>
      <w:r w:rsidR="0020518A">
        <w:rPr>
          <w:rFonts w:asciiTheme="majorHAnsi" w:hAnsiTheme="majorHAnsi" w:cstheme="majorHAnsi"/>
          <w:sz w:val="20"/>
          <w:szCs w:val="20"/>
          <w:lang w:val="pl-PL"/>
        </w:rPr>
        <w:t>z</w:t>
      </w:r>
      <w:r w:rsidRPr="00F64B78">
        <w:rPr>
          <w:rFonts w:asciiTheme="majorHAnsi" w:hAnsiTheme="majorHAnsi" w:cstheme="majorHAnsi"/>
          <w:sz w:val="20"/>
          <w:szCs w:val="20"/>
          <w:lang w:val="pl-PL"/>
        </w:rPr>
        <w:t xml:space="preserve"> przeprowadzeni</w:t>
      </w:r>
      <w:r w:rsidR="0020518A">
        <w:rPr>
          <w:rFonts w:asciiTheme="majorHAnsi" w:hAnsiTheme="majorHAnsi" w:cstheme="majorHAnsi"/>
          <w:sz w:val="20"/>
          <w:szCs w:val="20"/>
          <w:lang w:val="pl-PL"/>
        </w:rPr>
        <w:t>a</w:t>
      </w:r>
      <w:r w:rsidRPr="00F64B78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A32AEC">
        <w:rPr>
          <w:rFonts w:asciiTheme="majorHAnsi" w:hAnsiTheme="majorHAnsi" w:cstheme="majorHAnsi"/>
          <w:sz w:val="20"/>
          <w:szCs w:val="20"/>
          <w:lang w:val="pl-PL"/>
        </w:rPr>
        <w:t>badani</w:t>
      </w:r>
      <w:r w:rsidR="0020518A">
        <w:rPr>
          <w:rFonts w:asciiTheme="majorHAnsi" w:hAnsiTheme="majorHAnsi" w:cstheme="majorHAnsi"/>
          <w:sz w:val="20"/>
          <w:szCs w:val="20"/>
          <w:lang w:val="pl-PL"/>
        </w:rPr>
        <w:t xml:space="preserve">a </w:t>
      </w:r>
      <w:r w:rsidRPr="00F64B78">
        <w:rPr>
          <w:rFonts w:asciiTheme="majorHAnsi" w:hAnsiTheme="majorHAnsi" w:cstheme="majorHAnsi"/>
          <w:sz w:val="20"/>
          <w:szCs w:val="20"/>
          <w:lang w:val="pl-PL"/>
        </w:rPr>
        <w:t xml:space="preserve">oraz, w przypadku gdy nie są zobowiązane </w:t>
      </w:r>
      <w:r w:rsidRPr="00F64B78">
        <w:rPr>
          <w:rFonts w:asciiTheme="majorHAnsi" w:hAnsiTheme="majorHAnsi" w:cstheme="majorHAnsi"/>
          <w:sz w:val="20"/>
          <w:szCs w:val="20"/>
          <w:lang w:val="pl-PL"/>
        </w:rPr>
        <w:lastRenderedPageBreak/>
        <w:t xml:space="preserve">do </w:t>
      </w:r>
      <w:r w:rsidR="0020518A">
        <w:rPr>
          <w:rFonts w:asciiTheme="majorHAnsi" w:hAnsiTheme="majorHAnsi" w:cstheme="majorHAnsi"/>
          <w:sz w:val="20"/>
          <w:szCs w:val="20"/>
          <w:lang w:val="pl-PL"/>
        </w:rPr>
        <w:t>jego</w:t>
      </w:r>
      <w:r w:rsidRPr="00F64B78">
        <w:rPr>
          <w:rFonts w:asciiTheme="majorHAnsi" w:hAnsiTheme="majorHAnsi" w:cstheme="majorHAnsi"/>
          <w:sz w:val="20"/>
          <w:szCs w:val="20"/>
          <w:lang w:val="pl-PL"/>
        </w:rPr>
        <w:t xml:space="preserve"> przeprowadzenia, motywacji i powodów wyboru </w:t>
      </w:r>
      <w:r>
        <w:rPr>
          <w:rFonts w:asciiTheme="majorHAnsi" w:hAnsiTheme="majorHAnsi" w:cstheme="majorHAnsi"/>
          <w:sz w:val="20"/>
          <w:szCs w:val="20"/>
          <w:lang w:val="pl-PL"/>
        </w:rPr>
        <w:t>lub braku wyboru badania.</w:t>
      </w:r>
    </w:p>
    <w:p w14:paraId="08C57D82" w14:textId="0FF8934A" w:rsidR="005243AB" w:rsidRPr="006336A6" w:rsidRDefault="0055658C" w:rsidP="0055658C">
      <w:pPr>
        <w:pBdr>
          <w:bottom w:val="single" w:sz="4" w:space="1" w:color="auto"/>
        </w:pBdr>
        <w:spacing w:before="120" w:after="120" w:line="360" w:lineRule="auto"/>
        <w:jc w:val="both"/>
        <w:rPr>
          <w:rFonts w:asciiTheme="majorHAnsi" w:hAnsiTheme="majorHAnsi" w:cstheme="majorHAnsi"/>
          <w:b/>
          <w:sz w:val="20"/>
          <w:szCs w:val="20"/>
          <w:lang w:val="pl-PL"/>
        </w:rPr>
      </w:pPr>
      <w:r w:rsidRPr="006336A6">
        <w:rPr>
          <w:rFonts w:asciiTheme="majorHAnsi" w:hAnsiTheme="majorHAnsi" w:cstheme="majorHAnsi"/>
          <w:b/>
          <w:sz w:val="20"/>
          <w:szCs w:val="20"/>
          <w:lang w:val="pl-PL"/>
        </w:rPr>
        <w:t>RESPONDENCI</w:t>
      </w:r>
    </w:p>
    <w:p w14:paraId="76E941DE" w14:textId="404F0B7C" w:rsidR="005243AB" w:rsidRPr="005243AB" w:rsidRDefault="005243AB" w:rsidP="005243AB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5243AB">
        <w:rPr>
          <w:rFonts w:asciiTheme="majorHAnsi" w:hAnsiTheme="majorHAnsi" w:cstheme="majorHAnsi"/>
          <w:sz w:val="20"/>
          <w:szCs w:val="20"/>
          <w:lang w:val="pl-PL"/>
        </w:rPr>
        <w:t xml:space="preserve">Pełne odpowiedzi otrzymano od 386 MŚP z 29 krajów europejskich. Około dwie trzecie odpowiedzi pochodziło z Polski i Rumunii. </w:t>
      </w:r>
      <w:r w:rsidR="0020518A">
        <w:rPr>
          <w:rFonts w:asciiTheme="majorHAnsi" w:hAnsiTheme="majorHAnsi" w:cstheme="majorHAnsi"/>
          <w:sz w:val="20"/>
          <w:szCs w:val="20"/>
          <w:lang w:val="pl-PL"/>
        </w:rPr>
        <w:t xml:space="preserve">Sprawia </w:t>
      </w:r>
      <w:r w:rsidRPr="005243AB">
        <w:rPr>
          <w:rFonts w:asciiTheme="majorHAnsi" w:hAnsiTheme="majorHAnsi" w:cstheme="majorHAnsi"/>
          <w:sz w:val="20"/>
          <w:szCs w:val="20"/>
          <w:lang w:val="pl-PL"/>
        </w:rPr>
        <w:t>to, że próba respondent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ów </w:t>
      </w:r>
      <w:r w:rsidRPr="005243AB">
        <w:rPr>
          <w:rFonts w:asciiTheme="majorHAnsi" w:hAnsiTheme="majorHAnsi" w:cstheme="majorHAnsi"/>
          <w:sz w:val="20"/>
          <w:szCs w:val="20"/>
          <w:lang w:val="pl-PL"/>
        </w:rPr>
        <w:t xml:space="preserve">jest nieco niereprezentatywna, w związku z czym należy zachować ostrożność podczas interpretacji </w:t>
      </w:r>
      <w:r w:rsidR="0020518A">
        <w:rPr>
          <w:rFonts w:asciiTheme="majorHAnsi" w:hAnsiTheme="majorHAnsi" w:cstheme="majorHAnsi"/>
          <w:sz w:val="20"/>
          <w:szCs w:val="20"/>
          <w:lang w:val="pl-PL"/>
        </w:rPr>
        <w:t>wniosków</w:t>
      </w:r>
      <w:r w:rsidRPr="005243AB">
        <w:rPr>
          <w:rFonts w:asciiTheme="majorHAnsi" w:hAnsiTheme="majorHAnsi" w:cstheme="majorHAnsi"/>
          <w:sz w:val="20"/>
          <w:szCs w:val="20"/>
          <w:lang w:val="pl-PL"/>
        </w:rPr>
        <w:t>. Większość (47,41%) respondentów to właściciele-menedżerowie, a następnie księgow</w:t>
      </w:r>
      <w:r w:rsidR="00B54C7C">
        <w:rPr>
          <w:rFonts w:asciiTheme="majorHAnsi" w:hAnsiTheme="majorHAnsi" w:cstheme="majorHAnsi"/>
          <w:sz w:val="20"/>
          <w:szCs w:val="20"/>
          <w:lang w:val="pl-PL"/>
        </w:rPr>
        <w:t>i</w:t>
      </w:r>
      <w:r w:rsidRPr="005243AB">
        <w:rPr>
          <w:rFonts w:asciiTheme="majorHAnsi" w:hAnsiTheme="majorHAnsi" w:cstheme="majorHAnsi"/>
          <w:sz w:val="20"/>
          <w:szCs w:val="20"/>
          <w:lang w:val="pl-PL"/>
        </w:rPr>
        <w:t xml:space="preserve"> firm (33,94%) i </w:t>
      </w:r>
      <w:r w:rsidR="0020518A">
        <w:rPr>
          <w:rFonts w:asciiTheme="majorHAnsi" w:hAnsiTheme="majorHAnsi" w:cstheme="majorHAnsi"/>
          <w:sz w:val="20"/>
          <w:szCs w:val="20"/>
          <w:lang w:val="pl-PL"/>
        </w:rPr>
        <w:t>członkowie zarządu</w:t>
      </w:r>
      <w:r w:rsidRPr="005243AB">
        <w:rPr>
          <w:rFonts w:asciiTheme="majorHAnsi" w:hAnsiTheme="majorHAnsi" w:cstheme="majorHAnsi"/>
          <w:sz w:val="20"/>
          <w:szCs w:val="20"/>
          <w:lang w:val="pl-PL"/>
        </w:rPr>
        <w:t xml:space="preserve"> (16,58%). Respondenci ci </w:t>
      </w:r>
      <w:r>
        <w:rPr>
          <w:rFonts w:asciiTheme="majorHAnsi" w:hAnsiTheme="majorHAnsi" w:cstheme="majorHAnsi"/>
          <w:sz w:val="20"/>
          <w:szCs w:val="20"/>
          <w:lang w:val="pl-PL"/>
        </w:rPr>
        <w:t>byli</w:t>
      </w:r>
      <w:r w:rsidRPr="005243AB">
        <w:rPr>
          <w:rFonts w:asciiTheme="majorHAnsi" w:hAnsiTheme="majorHAnsi" w:cstheme="majorHAnsi"/>
          <w:sz w:val="20"/>
          <w:szCs w:val="20"/>
          <w:lang w:val="pl-PL"/>
        </w:rPr>
        <w:t xml:space="preserve"> dobrze przygotowani do udzielania przemyślanych odpowiedzi. Około 46,37% MŚP to firmy rodzinne.</w:t>
      </w:r>
    </w:p>
    <w:p w14:paraId="0A4E7546" w14:textId="39CBC14C" w:rsidR="00EA4890" w:rsidRPr="0055658C" w:rsidRDefault="0055658C" w:rsidP="0055658C">
      <w:pPr>
        <w:pBdr>
          <w:bottom w:val="single" w:sz="4" w:space="1" w:color="auto"/>
        </w:pBdr>
        <w:spacing w:before="120" w:after="120" w:line="360" w:lineRule="auto"/>
        <w:jc w:val="both"/>
        <w:rPr>
          <w:rFonts w:asciiTheme="majorHAnsi" w:hAnsiTheme="majorHAnsi" w:cstheme="majorHAnsi"/>
          <w:b/>
          <w:sz w:val="20"/>
          <w:szCs w:val="20"/>
          <w:lang w:val="pl-PL"/>
        </w:rPr>
      </w:pPr>
      <w:r w:rsidRPr="0055658C">
        <w:rPr>
          <w:rFonts w:asciiTheme="majorHAnsi" w:hAnsiTheme="majorHAnsi" w:cstheme="majorHAnsi"/>
          <w:b/>
          <w:sz w:val="20"/>
          <w:szCs w:val="20"/>
          <w:lang w:val="pl-PL"/>
        </w:rPr>
        <w:t>PODZIĘKOWANIA</w:t>
      </w:r>
    </w:p>
    <w:p w14:paraId="355D446F" w14:textId="728E24C4" w:rsidR="00EA4890" w:rsidRPr="0055658C" w:rsidRDefault="00EA4890" w:rsidP="00C9762B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55658C">
        <w:rPr>
          <w:rFonts w:asciiTheme="majorHAnsi" w:hAnsiTheme="majorHAnsi" w:cstheme="majorHAnsi"/>
          <w:sz w:val="20"/>
          <w:szCs w:val="20"/>
          <w:lang w:val="pl-PL"/>
        </w:rPr>
        <w:t>Głównym autorem</w:t>
      </w:r>
      <w:r w:rsidR="0020518A">
        <w:rPr>
          <w:rFonts w:asciiTheme="majorHAnsi" w:hAnsiTheme="majorHAnsi" w:cstheme="majorHAnsi"/>
          <w:sz w:val="20"/>
          <w:szCs w:val="20"/>
          <w:lang w:val="pl-PL"/>
        </w:rPr>
        <w:t xml:space="preserve"> raportu</w:t>
      </w:r>
      <w:r w:rsidRPr="0055658C">
        <w:rPr>
          <w:rFonts w:asciiTheme="majorHAnsi" w:hAnsiTheme="majorHAnsi" w:cstheme="majorHAnsi"/>
          <w:sz w:val="20"/>
          <w:szCs w:val="20"/>
          <w:lang w:val="pl-PL"/>
        </w:rPr>
        <w:t xml:space="preserve"> jest Paul Thompson, Dyrektor EFAA.</w:t>
      </w:r>
    </w:p>
    <w:p w14:paraId="5E2B3E49" w14:textId="2C7E586C" w:rsidR="00EA4890" w:rsidRPr="00EA4890" w:rsidRDefault="00EA4890" w:rsidP="00C9762B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EA4890">
        <w:rPr>
          <w:rFonts w:asciiTheme="majorHAnsi" w:hAnsiTheme="majorHAnsi" w:cstheme="majorHAnsi"/>
          <w:sz w:val="20"/>
          <w:szCs w:val="20"/>
          <w:lang w:val="pl-PL"/>
        </w:rPr>
        <w:t xml:space="preserve">EFAA pragnie podziękować </w:t>
      </w:r>
      <w:proofErr w:type="spellStart"/>
      <w:r w:rsidRPr="00EA4890">
        <w:rPr>
          <w:rFonts w:asciiTheme="majorHAnsi" w:hAnsiTheme="majorHAnsi" w:cstheme="majorHAnsi"/>
          <w:sz w:val="20"/>
          <w:szCs w:val="20"/>
          <w:lang w:val="pl-PL"/>
        </w:rPr>
        <w:t>Jill</w:t>
      </w:r>
      <w:proofErr w:type="spellEnd"/>
      <w:r w:rsidRPr="00EA4890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proofErr w:type="spellStart"/>
      <w:r w:rsidRPr="00EA4890">
        <w:rPr>
          <w:rFonts w:asciiTheme="majorHAnsi" w:hAnsiTheme="majorHAnsi" w:cstheme="majorHAnsi"/>
          <w:sz w:val="20"/>
          <w:szCs w:val="20"/>
          <w:lang w:val="pl-PL"/>
        </w:rPr>
        <w:t>Collis</w:t>
      </w:r>
      <w:proofErr w:type="spellEnd"/>
      <w:r w:rsidRPr="00EA4890">
        <w:rPr>
          <w:rFonts w:asciiTheme="majorHAnsi" w:hAnsiTheme="majorHAnsi" w:cstheme="majorHAnsi"/>
          <w:sz w:val="20"/>
          <w:szCs w:val="20"/>
          <w:lang w:val="pl-PL"/>
        </w:rPr>
        <w:t xml:space="preserve"> z </w:t>
      </w:r>
      <w:proofErr w:type="spellStart"/>
      <w:r w:rsidRPr="00EA4890">
        <w:rPr>
          <w:rFonts w:asciiTheme="majorHAnsi" w:hAnsiTheme="majorHAnsi" w:cstheme="majorHAnsi"/>
          <w:sz w:val="20"/>
          <w:szCs w:val="20"/>
          <w:lang w:val="pl-PL"/>
        </w:rPr>
        <w:t>Brunel</w:t>
      </w:r>
      <w:proofErr w:type="spellEnd"/>
      <w:r w:rsidRPr="00EA4890">
        <w:rPr>
          <w:rFonts w:asciiTheme="majorHAnsi" w:hAnsiTheme="majorHAnsi" w:cstheme="majorHAnsi"/>
          <w:sz w:val="20"/>
          <w:szCs w:val="20"/>
          <w:lang w:val="pl-PL"/>
        </w:rPr>
        <w:t xml:space="preserve"> University</w:t>
      </w:r>
      <w:r w:rsidR="0020518A">
        <w:rPr>
          <w:rFonts w:asciiTheme="majorHAnsi" w:hAnsiTheme="majorHAnsi" w:cstheme="majorHAnsi"/>
          <w:sz w:val="20"/>
          <w:szCs w:val="20"/>
          <w:lang w:val="pl-PL"/>
        </w:rPr>
        <w:t xml:space="preserve"> z </w:t>
      </w:r>
      <w:r w:rsidRPr="00EA4890">
        <w:rPr>
          <w:rFonts w:asciiTheme="majorHAnsi" w:hAnsiTheme="majorHAnsi" w:cstheme="majorHAnsi"/>
          <w:sz w:val="20"/>
          <w:szCs w:val="20"/>
          <w:lang w:val="pl-PL"/>
        </w:rPr>
        <w:t>Wielk</w:t>
      </w:r>
      <w:r w:rsidR="0020518A">
        <w:rPr>
          <w:rFonts w:asciiTheme="majorHAnsi" w:hAnsiTheme="majorHAnsi" w:cstheme="majorHAnsi"/>
          <w:sz w:val="20"/>
          <w:szCs w:val="20"/>
          <w:lang w:val="pl-PL"/>
        </w:rPr>
        <w:t xml:space="preserve">iej </w:t>
      </w:r>
      <w:r w:rsidRPr="00EA4890">
        <w:rPr>
          <w:rFonts w:asciiTheme="majorHAnsi" w:hAnsiTheme="majorHAnsi" w:cstheme="majorHAnsi"/>
          <w:sz w:val="20"/>
          <w:szCs w:val="20"/>
          <w:lang w:val="pl-PL"/>
        </w:rPr>
        <w:t>Brytani</w:t>
      </w:r>
      <w:r w:rsidR="0020518A">
        <w:rPr>
          <w:rFonts w:asciiTheme="majorHAnsi" w:hAnsiTheme="majorHAnsi" w:cstheme="majorHAnsi"/>
          <w:sz w:val="20"/>
          <w:szCs w:val="20"/>
          <w:lang w:val="pl-PL"/>
        </w:rPr>
        <w:t>i</w:t>
      </w:r>
      <w:r w:rsidRPr="00EA4890">
        <w:rPr>
          <w:rFonts w:asciiTheme="majorHAnsi" w:hAnsiTheme="majorHAnsi" w:cstheme="majorHAnsi"/>
          <w:sz w:val="20"/>
          <w:szCs w:val="20"/>
          <w:lang w:val="pl-PL"/>
        </w:rPr>
        <w:t xml:space="preserve"> za doradztwo </w:t>
      </w:r>
      <w:r w:rsidR="00D61C9A">
        <w:rPr>
          <w:rFonts w:asciiTheme="majorHAnsi" w:hAnsiTheme="majorHAnsi" w:cstheme="majorHAnsi"/>
          <w:sz w:val="20"/>
          <w:szCs w:val="20"/>
          <w:lang w:val="pl-PL"/>
        </w:rPr>
        <w:t xml:space="preserve">w sprawie </w:t>
      </w:r>
      <w:r w:rsidRPr="00EA4890">
        <w:rPr>
          <w:rFonts w:asciiTheme="majorHAnsi" w:hAnsiTheme="majorHAnsi" w:cstheme="majorHAnsi"/>
          <w:sz w:val="20"/>
          <w:szCs w:val="20"/>
          <w:lang w:val="pl-PL"/>
        </w:rPr>
        <w:t xml:space="preserve">formy i treści ankiety oraz Robinowi </w:t>
      </w:r>
      <w:proofErr w:type="spellStart"/>
      <w:r w:rsidRPr="00EA4890">
        <w:rPr>
          <w:rFonts w:asciiTheme="majorHAnsi" w:hAnsiTheme="majorHAnsi" w:cstheme="majorHAnsi"/>
          <w:sz w:val="20"/>
          <w:szCs w:val="20"/>
          <w:lang w:val="pl-PL"/>
        </w:rPr>
        <w:t>Jarvisowi</w:t>
      </w:r>
      <w:proofErr w:type="spellEnd"/>
      <w:r w:rsidRPr="00EA4890">
        <w:rPr>
          <w:rFonts w:asciiTheme="majorHAnsi" w:hAnsiTheme="majorHAnsi" w:cstheme="majorHAnsi"/>
          <w:sz w:val="20"/>
          <w:szCs w:val="20"/>
          <w:lang w:val="pl-PL"/>
        </w:rPr>
        <w:t xml:space="preserve"> za sprawdzenie projektu.</w:t>
      </w:r>
    </w:p>
    <w:p w14:paraId="5FB29127" w14:textId="652EDA26" w:rsidR="00C9762B" w:rsidRPr="006336A6" w:rsidRDefault="0055658C" w:rsidP="0055658C">
      <w:pPr>
        <w:pBdr>
          <w:bottom w:val="single" w:sz="4" w:space="1" w:color="auto"/>
        </w:pBdr>
        <w:spacing w:before="120" w:after="120" w:line="360" w:lineRule="auto"/>
        <w:jc w:val="both"/>
        <w:rPr>
          <w:rFonts w:asciiTheme="majorHAnsi" w:hAnsiTheme="majorHAnsi" w:cstheme="majorHAnsi"/>
          <w:b/>
          <w:sz w:val="20"/>
          <w:szCs w:val="20"/>
          <w:lang w:val="pl-PL"/>
        </w:rPr>
      </w:pPr>
      <w:r>
        <w:rPr>
          <w:rFonts w:asciiTheme="majorHAnsi" w:hAnsiTheme="majorHAnsi" w:cstheme="majorHAnsi"/>
          <w:b/>
          <w:sz w:val="20"/>
          <w:szCs w:val="20"/>
          <w:lang w:val="pl-PL"/>
        </w:rPr>
        <w:t>GŁÓWNE W</w:t>
      </w:r>
      <w:r w:rsidRPr="006336A6">
        <w:rPr>
          <w:rFonts w:asciiTheme="majorHAnsi" w:hAnsiTheme="majorHAnsi" w:cstheme="majorHAnsi"/>
          <w:b/>
          <w:sz w:val="20"/>
          <w:szCs w:val="20"/>
          <w:lang w:val="pl-PL"/>
        </w:rPr>
        <w:t xml:space="preserve">NIOSKI </w:t>
      </w:r>
    </w:p>
    <w:p w14:paraId="4FF08380" w14:textId="77777777" w:rsidR="00E62DA3" w:rsidRPr="006336A6" w:rsidRDefault="00E62DA3" w:rsidP="00E62DA3">
      <w:pPr>
        <w:spacing w:before="120" w:after="120" w:line="360" w:lineRule="auto"/>
        <w:jc w:val="both"/>
        <w:rPr>
          <w:rFonts w:asciiTheme="majorHAnsi" w:hAnsiTheme="majorHAnsi" w:cstheme="majorHAnsi"/>
          <w:i/>
          <w:sz w:val="20"/>
          <w:szCs w:val="20"/>
          <w:lang w:val="pl-PL"/>
        </w:rPr>
      </w:pPr>
      <w:r w:rsidRPr="006336A6">
        <w:rPr>
          <w:rFonts w:asciiTheme="majorHAnsi" w:hAnsiTheme="majorHAnsi" w:cstheme="majorHAnsi"/>
          <w:i/>
          <w:sz w:val="20"/>
          <w:szCs w:val="20"/>
          <w:lang w:val="pl-PL"/>
        </w:rPr>
        <w:t>Źródła finansowania</w:t>
      </w:r>
    </w:p>
    <w:p w14:paraId="6830F5AA" w14:textId="5B8844E2" w:rsidR="00935393" w:rsidRDefault="00E62DA3" w:rsidP="00C9762B">
      <w:pPr>
        <w:spacing w:before="120" w:after="120" w:line="360" w:lineRule="auto"/>
        <w:jc w:val="both"/>
        <w:rPr>
          <w:rFonts w:asciiTheme="majorHAnsi" w:hAnsiTheme="majorHAnsi" w:cstheme="majorHAnsi"/>
          <w:i/>
          <w:sz w:val="20"/>
          <w:szCs w:val="20"/>
          <w:lang w:val="pl-PL"/>
        </w:rPr>
      </w:pPr>
      <w:r w:rsidRPr="00E62DA3">
        <w:rPr>
          <w:rFonts w:asciiTheme="majorHAnsi" w:hAnsiTheme="majorHAnsi" w:cstheme="majorHAnsi"/>
          <w:sz w:val="20"/>
          <w:szCs w:val="20"/>
          <w:lang w:val="pl-PL"/>
        </w:rPr>
        <w:t xml:space="preserve">Poniższa tabela pokazuje częstotliwość, z jaką MŚP stosowały różne formy finansowania zewnętrznego (inne niż kapitał własny). Respondenci zostali poproszeni o „zaznaczenie wszystkich odpowiedzi, które mają zastosowanie”, a więc suma </w:t>
      </w:r>
      <w:r w:rsidR="00B54C7C">
        <w:rPr>
          <w:rFonts w:asciiTheme="majorHAnsi" w:hAnsiTheme="majorHAnsi" w:cstheme="majorHAnsi"/>
          <w:sz w:val="20"/>
          <w:szCs w:val="20"/>
          <w:lang w:val="pl-PL"/>
        </w:rPr>
        <w:t xml:space="preserve">odpowiedzi </w:t>
      </w:r>
      <w:r w:rsidRPr="00E62DA3">
        <w:rPr>
          <w:rFonts w:asciiTheme="majorHAnsi" w:hAnsiTheme="majorHAnsi" w:cstheme="majorHAnsi"/>
          <w:sz w:val="20"/>
          <w:szCs w:val="20"/>
          <w:lang w:val="pl-PL"/>
        </w:rPr>
        <w:t>wynosi</w:t>
      </w:r>
      <w:r>
        <w:rPr>
          <w:rFonts w:asciiTheme="majorHAnsi" w:hAnsiTheme="majorHAnsi" w:cstheme="majorHAnsi"/>
          <w:i/>
          <w:sz w:val="20"/>
          <w:szCs w:val="20"/>
          <w:lang w:val="pl-PL"/>
        </w:rPr>
        <w:t xml:space="preserve"> </w:t>
      </w:r>
      <w:r w:rsidRPr="00E62DA3">
        <w:rPr>
          <w:rFonts w:asciiTheme="majorHAnsi" w:hAnsiTheme="majorHAnsi" w:cstheme="majorHAnsi"/>
          <w:i/>
          <w:sz w:val="20"/>
          <w:szCs w:val="20"/>
          <w:lang w:val="pl-PL"/>
        </w:rPr>
        <w:t xml:space="preserve"> </w:t>
      </w:r>
      <w:r w:rsidRPr="00E62DA3">
        <w:rPr>
          <w:rFonts w:asciiTheme="majorHAnsi" w:hAnsiTheme="majorHAnsi" w:cstheme="majorHAnsi"/>
          <w:sz w:val="20"/>
          <w:szCs w:val="20"/>
          <w:lang w:val="pl-PL"/>
        </w:rPr>
        <w:t xml:space="preserve">ponad 100%. Zdecydowanie najczęściej </w:t>
      </w:r>
      <w:r w:rsidRPr="00E62DA3">
        <w:rPr>
          <w:rFonts w:asciiTheme="majorHAnsi" w:hAnsiTheme="majorHAnsi" w:cstheme="majorHAnsi"/>
          <w:sz w:val="20"/>
          <w:szCs w:val="20"/>
          <w:lang w:val="pl-PL"/>
        </w:rPr>
        <w:t>wykorzystywane źródła to „pożyczki od banków i innych instytucji finansowych” (37,82%) oraz „</w:t>
      </w:r>
      <w:r w:rsidR="0020518A">
        <w:rPr>
          <w:rFonts w:asciiTheme="majorHAnsi" w:hAnsiTheme="majorHAnsi" w:cstheme="majorHAnsi"/>
          <w:sz w:val="20"/>
          <w:szCs w:val="20"/>
          <w:lang w:val="pl-PL"/>
        </w:rPr>
        <w:t>leasing lub leasing z prawem zakupu</w:t>
      </w:r>
      <w:r w:rsidRPr="00E62DA3">
        <w:rPr>
          <w:rFonts w:asciiTheme="majorHAnsi" w:hAnsiTheme="majorHAnsi" w:cstheme="majorHAnsi"/>
          <w:sz w:val="20"/>
          <w:szCs w:val="20"/>
          <w:lang w:val="pl-PL"/>
        </w:rPr>
        <w:t xml:space="preserve">” (31,61%). Charakter i częstotliwość, z jaką MŚP korzystają z finansowania zewnętrznego, sugeruje, że księgowi mają do odegrania rolę w </w:t>
      </w:r>
      <w:r w:rsidR="0020518A">
        <w:rPr>
          <w:rFonts w:asciiTheme="majorHAnsi" w:hAnsiTheme="majorHAnsi" w:cstheme="majorHAnsi"/>
          <w:sz w:val="20"/>
          <w:szCs w:val="20"/>
          <w:lang w:val="pl-PL"/>
        </w:rPr>
        <w:t xml:space="preserve">obszarze </w:t>
      </w:r>
      <w:r w:rsidRPr="00E62DA3">
        <w:rPr>
          <w:rFonts w:asciiTheme="majorHAnsi" w:hAnsiTheme="majorHAnsi" w:cstheme="majorHAnsi"/>
          <w:sz w:val="20"/>
          <w:szCs w:val="20"/>
          <w:lang w:val="pl-PL"/>
        </w:rPr>
        <w:t>doradzani</w:t>
      </w:r>
      <w:r w:rsidR="0020518A">
        <w:rPr>
          <w:rFonts w:asciiTheme="majorHAnsi" w:hAnsiTheme="majorHAnsi" w:cstheme="majorHAnsi"/>
          <w:sz w:val="20"/>
          <w:szCs w:val="20"/>
          <w:lang w:val="pl-PL"/>
        </w:rPr>
        <w:t>a</w:t>
      </w:r>
      <w:r w:rsidRPr="00E62DA3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B54C7C">
        <w:rPr>
          <w:rFonts w:asciiTheme="majorHAnsi" w:hAnsiTheme="majorHAnsi" w:cstheme="majorHAnsi"/>
          <w:sz w:val="20"/>
          <w:szCs w:val="20"/>
          <w:lang w:val="pl-PL"/>
        </w:rPr>
        <w:t>w sprawie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E62DA3">
        <w:rPr>
          <w:rFonts w:asciiTheme="majorHAnsi" w:hAnsiTheme="majorHAnsi" w:cstheme="majorHAnsi"/>
          <w:sz w:val="20"/>
          <w:szCs w:val="20"/>
          <w:lang w:val="pl-PL"/>
        </w:rPr>
        <w:t xml:space="preserve">kwot i rodzaju finansowania. Pojawia się również pytanie, czy </w:t>
      </w:r>
      <w:r>
        <w:rPr>
          <w:rFonts w:asciiTheme="majorHAnsi" w:hAnsiTheme="majorHAnsi" w:cstheme="majorHAnsi"/>
          <w:sz w:val="20"/>
          <w:szCs w:val="20"/>
          <w:lang w:val="pl-PL"/>
        </w:rPr>
        <w:t>badanie</w:t>
      </w:r>
      <w:r w:rsidRPr="00E62DA3">
        <w:rPr>
          <w:rFonts w:asciiTheme="majorHAnsi" w:hAnsiTheme="majorHAnsi" w:cstheme="majorHAnsi"/>
          <w:sz w:val="20"/>
          <w:szCs w:val="20"/>
          <w:lang w:val="pl-PL"/>
        </w:rPr>
        <w:t xml:space="preserve"> spełnia potrzeby informacyjne</w:t>
      </w:r>
      <w:r w:rsidRPr="00E62DA3">
        <w:rPr>
          <w:rFonts w:asciiTheme="majorHAnsi" w:hAnsiTheme="majorHAnsi" w:cstheme="majorHAnsi"/>
          <w:i/>
          <w:sz w:val="20"/>
          <w:szCs w:val="20"/>
          <w:lang w:val="pl-PL"/>
        </w:rPr>
        <w:t xml:space="preserve"> </w:t>
      </w:r>
      <w:r w:rsidRPr="00E62DA3">
        <w:rPr>
          <w:rFonts w:asciiTheme="majorHAnsi" w:hAnsiTheme="majorHAnsi" w:cstheme="majorHAnsi"/>
          <w:sz w:val="20"/>
          <w:szCs w:val="20"/>
          <w:lang w:val="pl-PL"/>
        </w:rPr>
        <w:t>pożyczkodawców</w:t>
      </w:r>
      <w:r w:rsidRPr="00E62DA3">
        <w:rPr>
          <w:rFonts w:asciiTheme="majorHAnsi" w:hAnsiTheme="majorHAnsi" w:cstheme="majorHAnsi"/>
          <w:i/>
          <w:sz w:val="20"/>
          <w:szCs w:val="20"/>
          <w:lang w:val="pl-PL"/>
        </w:rPr>
        <w:t>.</w:t>
      </w:r>
      <w:r>
        <w:rPr>
          <w:rFonts w:asciiTheme="majorHAnsi" w:hAnsiTheme="majorHAnsi" w:cstheme="majorHAnsi"/>
          <w:i/>
          <w:sz w:val="20"/>
          <w:szCs w:val="20"/>
          <w:lang w:val="pl-PL"/>
        </w:rPr>
        <w:t xml:space="preserve"> </w:t>
      </w: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3690"/>
        <w:gridCol w:w="630"/>
      </w:tblGrid>
      <w:tr w:rsidR="00576410" w:rsidRPr="00FE5E76" w14:paraId="5D4A1E1B" w14:textId="77777777" w:rsidTr="00310B3A">
        <w:trPr>
          <w:trHeight w:val="418"/>
        </w:trPr>
        <w:tc>
          <w:tcPr>
            <w:tcW w:w="3690" w:type="dxa"/>
            <w:shd w:val="clear" w:color="auto" w:fill="E7E6E6" w:themeFill="background2"/>
          </w:tcPr>
          <w:p w14:paraId="298154BC" w14:textId="6A30D155" w:rsidR="00576410" w:rsidRPr="006336A6" w:rsidRDefault="00E62DA3" w:rsidP="00981D6E">
            <w:pPr>
              <w:spacing w:before="120" w:after="120"/>
              <w:jc w:val="both"/>
              <w:rPr>
                <w:rFonts w:asciiTheme="majorHAnsi" w:hAnsiTheme="majorHAnsi" w:cstheme="majorHAnsi"/>
                <w:b/>
                <w:sz w:val="18"/>
                <w:szCs w:val="18"/>
                <w:lang w:val="pl-PL"/>
              </w:rPr>
            </w:pPr>
            <w:bookmarkStart w:id="4" w:name="_Hlk522714807"/>
            <w:r w:rsidRPr="006336A6">
              <w:rPr>
                <w:rFonts w:asciiTheme="majorHAnsi" w:hAnsiTheme="majorHAnsi" w:cstheme="majorHAnsi"/>
                <w:b/>
                <w:sz w:val="18"/>
                <w:szCs w:val="18"/>
                <w:lang w:val="pl-PL"/>
              </w:rPr>
              <w:t>Czy firma korzystała z któregokolwiek z następujących źródeł finansowania w 2017 r.</w:t>
            </w:r>
            <w:r w:rsidR="0020518A">
              <w:rPr>
                <w:rFonts w:asciiTheme="majorHAnsi" w:hAnsiTheme="majorHAnsi" w:cstheme="majorHAnsi"/>
                <w:b/>
                <w:sz w:val="18"/>
                <w:szCs w:val="18"/>
                <w:lang w:val="pl-PL"/>
              </w:rPr>
              <w:t xml:space="preserve"> </w:t>
            </w:r>
            <w:r w:rsidR="0020518A" w:rsidRPr="006336A6">
              <w:rPr>
                <w:rFonts w:asciiTheme="majorHAnsi" w:hAnsiTheme="majorHAnsi" w:cs="Arial"/>
                <w:b/>
                <w:sz w:val="18"/>
                <w:szCs w:val="18"/>
                <w:lang w:val="pl-PL"/>
              </w:rPr>
              <w:t>?</w:t>
            </w:r>
            <w:r w:rsidR="0020518A" w:rsidRPr="006336A6">
              <w:rPr>
                <w:rFonts w:asciiTheme="majorHAnsi" w:hAnsiTheme="majorHAnsi" w:cs="Arial"/>
                <w:i/>
                <w:sz w:val="18"/>
                <w:szCs w:val="18"/>
                <w:lang w:val="pl-PL"/>
              </w:rPr>
              <w:t xml:space="preserve"> </w:t>
            </w:r>
            <w:r w:rsidR="0020518A" w:rsidRPr="006336A6">
              <w:rPr>
                <w:rFonts w:asciiTheme="majorHAnsi" w:hAnsiTheme="majorHAnsi"/>
                <w:i/>
                <w:sz w:val="18"/>
                <w:szCs w:val="18"/>
                <w:lang w:val="pl-PL"/>
              </w:rPr>
              <w:t>(proszę zaznaczyć wszystk</w:t>
            </w:r>
            <w:r w:rsidR="0020518A">
              <w:rPr>
                <w:rFonts w:asciiTheme="majorHAnsi" w:hAnsiTheme="majorHAnsi"/>
                <w:i/>
                <w:sz w:val="18"/>
                <w:szCs w:val="18"/>
                <w:lang w:val="pl-PL"/>
              </w:rPr>
              <w:t xml:space="preserve">ie odpowiedzi mające </w:t>
            </w:r>
            <w:r w:rsidR="0020518A" w:rsidRPr="006336A6">
              <w:rPr>
                <w:rFonts w:asciiTheme="majorHAnsi" w:hAnsiTheme="majorHAnsi"/>
                <w:i/>
                <w:sz w:val="18"/>
                <w:szCs w:val="18"/>
                <w:lang w:val="pl-PL"/>
              </w:rPr>
              <w:t xml:space="preserve"> zastosowanie)</w:t>
            </w:r>
          </w:p>
        </w:tc>
        <w:tc>
          <w:tcPr>
            <w:tcW w:w="630" w:type="dxa"/>
            <w:shd w:val="clear" w:color="auto" w:fill="E7E6E6" w:themeFill="background2"/>
          </w:tcPr>
          <w:p w14:paraId="619C6CD6" w14:textId="599ECB8F" w:rsidR="00576410" w:rsidRPr="006336A6" w:rsidRDefault="00E62DA3" w:rsidP="00FE5E76">
            <w:pPr>
              <w:spacing w:before="120" w:after="120"/>
              <w:jc w:val="both"/>
              <w:rPr>
                <w:rFonts w:asciiTheme="majorHAnsi" w:hAnsiTheme="majorHAnsi" w:cstheme="majorHAnsi"/>
                <w:b/>
                <w:sz w:val="18"/>
                <w:szCs w:val="18"/>
                <w:lang w:val="en-GB"/>
              </w:rPr>
            </w:pPr>
            <w:proofErr w:type="spellStart"/>
            <w:r w:rsidRPr="006336A6">
              <w:rPr>
                <w:rFonts w:asciiTheme="majorHAnsi" w:hAnsiTheme="majorHAnsi" w:cstheme="majorHAnsi"/>
                <w:b/>
                <w:sz w:val="18"/>
                <w:szCs w:val="18"/>
                <w:lang w:val="en-GB"/>
              </w:rPr>
              <w:t>Tak</w:t>
            </w:r>
            <w:proofErr w:type="spellEnd"/>
            <w:r w:rsidR="00576410" w:rsidRPr="006336A6">
              <w:rPr>
                <w:rFonts w:asciiTheme="majorHAnsi" w:hAnsiTheme="majorHAnsi" w:cstheme="majorHAnsi"/>
                <w:b/>
                <w:sz w:val="18"/>
                <w:szCs w:val="18"/>
                <w:lang w:val="en-GB"/>
              </w:rPr>
              <w:t xml:space="preserve"> (%)</w:t>
            </w:r>
          </w:p>
        </w:tc>
      </w:tr>
      <w:tr w:rsidR="002F6DEA" w:rsidRPr="00FE5E76" w14:paraId="0FD67946" w14:textId="77777777" w:rsidTr="00310B3A">
        <w:tc>
          <w:tcPr>
            <w:tcW w:w="3690" w:type="dxa"/>
          </w:tcPr>
          <w:p w14:paraId="7F71C700" w14:textId="63DB5550" w:rsidR="002F6DEA" w:rsidRPr="006336A6" w:rsidRDefault="00E62DA3" w:rsidP="00E62DA3">
            <w:pPr>
              <w:spacing w:before="120" w:after="120" w:line="360" w:lineRule="auto"/>
              <w:jc w:val="both"/>
              <w:rPr>
                <w:rFonts w:asciiTheme="majorHAnsi" w:hAnsiTheme="majorHAnsi" w:cstheme="majorHAnsi"/>
                <w:sz w:val="18"/>
                <w:szCs w:val="18"/>
                <w:lang w:val="pl-PL"/>
              </w:rPr>
            </w:pPr>
            <w:r w:rsidRPr="006336A6">
              <w:rPr>
                <w:rFonts w:asciiTheme="majorHAnsi" w:hAnsiTheme="majorHAnsi" w:cstheme="majorHAnsi"/>
                <w:sz w:val="18"/>
                <w:szCs w:val="18"/>
                <w:lang w:val="pl-PL"/>
              </w:rPr>
              <w:t>Pożyczki (w tym kredyty hipoteczne) od banków i innych instytucji finansowyc</w:t>
            </w:r>
            <w:r w:rsidR="0078378D" w:rsidRPr="006336A6">
              <w:rPr>
                <w:rFonts w:asciiTheme="majorHAnsi" w:hAnsiTheme="majorHAnsi" w:cstheme="majorHAnsi"/>
                <w:sz w:val="18"/>
                <w:szCs w:val="18"/>
                <w:lang w:val="pl-PL"/>
              </w:rPr>
              <w:t>h</w:t>
            </w:r>
          </w:p>
        </w:tc>
        <w:tc>
          <w:tcPr>
            <w:tcW w:w="630" w:type="dxa"/>
          </w:tcPr>
          <w:p w14:paraId="4AEC38FF" w14:textId="53773E3D" w:rsidR="002F6DEA" w:rsidRPr="006336A6" w:rsidRDefault="002F6DEA" w:rsidP="002F6DEA">
            <w:pPr>
              <w:spacing w:before="120" w:after="120"/>
              <w:jc w:val="both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336A6">
              <w:rPr>
                <w:rFonts w:asciiTheme="majorHAnsi" w:hAnsiTheme="majorHAnsi"/>
                <w:sz w:val="18"/>
                <w:szCs w:val="18"/>
              </w:rPr>
              <w:t>37.82</w:t>
            </w:r>
          </w:p>
        </w:tc>
      </w:tr>
      <w:tr w:rsidR="00F95915" w:rsidRPr="00FE5E76" w14:paraId="1E57B1AA" w14:textId="77777777" w:rsidTr="00310B3A">
        <w:tc>
          <w:tcPr>
            <w:tcW w:w="3690" w:type="dxa"/>
          </w:tcPr>
          <w:p w14:paraId="50A33C1E" w14:textId="1F99C1C8" w:rsidR="00F95915" w:rsidRPr="006336A6" w:rsidRDefault="0078378D" w:rsidP="00E62DA3">
            <w:pPr>
              <w:spacing w:before="120" w:after="120" w:line="360" w:lineRule="auto"/>
              <w:jc w:val="both"/>
              <w:rPr>
                <w:rFonts w:asciiTheme="majorHAnsi" w:hAnsiTheme="majorHAnsi" w:cstheme="majorHAnsi"/>
                <w:sz w:val="18"/>
                <w:szCs w:val="18"/>
                <w:lang w:val="pl-PL"/>
              </w:rPr>
            </w:pPr>
            <w:r w:rsidRPr="006336A6">
              <w:rPr>
                <w:rFonts w:asciiTheme="majorHAnsi" w:hAnsiTheme="majorHAnsi" w:cs="Arial"/>
                <w:sz w:val="18"/>
                <w:szCs w:val="18"/>
                <w:lang w:val="pl-PL"/>
              </w:rPr>
              <w:t>Leasing lub leasing z prawem zakupu</w:t>
            </w:r>
          </w:p>
        </w:tc>
        <w:tc>
          <w:tcPr>
            <w:tcW w:w="630" w:type="dxa"/>
          </w:tcPr>
          <w:p w14:paraId="21463B25" w14:textId="1F0B46C5" w:rsidR="00F95915" w:rsidRPr="006336A6" w:rsidRDefault="00F95915" w:rsidP="00F95915">
            <w:pPr>
              <w:spacing w:before="120" w:after="120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6336A6">
              <w:rPr>
                <w:rFonts w:asciiTheme="majorHAnsi" w:hAnsiTheme="majorHAnsi"/>
                <w:sz w:val="18"/>
                <w:szCs w:val="18"/>
              </w:rPr>
              <w:t>31.61</w:t>
            </w:r>
          </w:p>
        </w:tc>
      </w:tr>
      <w:tr w:rsidR="00F95915" w:rsidRPr="00FE5E76" w14:paraId="795BF655" w14:textId="77777777" w:rsidTr="00310B3A">
        <w:tc>
          <w:tcPr>
            <w:tcW w:w="3690" w:type="dxa"/>
          </w:tcPr>
          <w:p w14:paraId="4EC34011" w14:textId="62EA2AD9" w:rsidR="00F95915" w:rsidRPr="006336A6" w:rsidRDefault="00E62DA3" w:rsidP="0078378D">
            <w:pPr>
              <w:spacing w:before="120" w:after="120" w:line="360" w:lineRule="auto"/>
              <w:jc w:val="both"/>
              <w:rPr>
                <w:rFonts w:asciiTheme="majorHAnsi" w:hAnsiTheme="majorHAnsi" w:cstheme="majorHAnsi"/>
                <w:sz w:val="18"/>
                <w:szCs w:val="18"/>
                <w:lang w:val="pl-PL"/>
              </w:rPr>
            </w:pPr>
            <w:r w:rsidRPr="006336A6">
              <w:rPr>
                <w:rFonts w:asciiTheme="majorHAnsi" w:hAnsiTheme="majorHAnsi" w:cstheme="majorHAnsi"/>
                <w:sz w:val="18"/>
                <w:szCs w:val="18"/>
                <w:lang w:val="pl-PL"/>
              </w:rPr>
              <w:t xml:space="preserve">Pożyczki </w:t>
            </w:r>
            <w:r w:rsidR="0078378D" w:rsidRPr="006336A6">
              <w:rPr>
                <w:rFonts w:asciiTheme="majorHAnsi" w:hAnsiTheme="majorHAnsi" w:cstheme="majorHAnsi"/>
                <w:sz w:val="18"/>
                <w:szCs w:val="18"/>
                <w:lang w:val="pl-PL"/>
              </w:rPr>
              <w:t>firmowe</w:t>
            </w:r>
          </w:p>
        </w:tc>
        <w:tc>
          <w:tcPr>
            <w:tcW w:w="630" w:type="dxa"/>
          </w:tcPr>
          <w:p w14:paraId="337DBA2C" w14:textId="0885ACCA" w:rsidR="00F95915" w:rsidRPr="006336A6" w:rsidRDefault="00F95915" w:rsidP="00F95915">
            <w:pPr>
              <w:spacing w:before="120" w:after="120"/>
              <w:jc w:val="both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336A6">
              <w:rPr>
                <w:rFonts w:asciiTheme="majorHAnsi" w:hAnsiTheme="majorHAnsi"/>
                <w:sz w:val="18"/>
                <w:szCs w:val="18"/>
              </w:rPr>
              <w:t>13.99</w:t>
            </w:r>
          </w:p>
        </w:tc>
      </w:tr>
      <w:tr w:rsidR="00F95915" w:rsidRPr="00FE5E76" w14:paraId="405EDEDF" w14:textId="77777777" w:rsidTr="00310B3A">
        <w:tc>
          <w:tcPr>
            <w:tcW w:w="3690" w:type="dxa"/>
          </w:tcPr>
          <w:p w14:paraId="5A32EF8D" w14:textId="611453AF" w:rsidR="00F95915" w:rsidRPr="006336A6" w:rsidRDefault="0078378D" w:rsidP="00E62DA3">
            <w:pPr>
              <w:spacing w:before="120" w:after="120" w:line="360" w:lineRule="auto"/>
              <w:jc w:val="both"/>
              <w:rPr>
                <w:rFonts w:asciiTheme="majorHAnsi" w:hAnsiTheme="majorHAnsi" w:cstheme="majorHAnsi"/>
                <w:sz w:val="18"/>
                <w:szCs w:val="18"/>
                <w:lang w:val="pl-PL"/>
              </w:rPr>
            </w:pPr>
            <w:r w:rsidRPr="006336A6">
              <w:rPr>
                <w:rFonts w:asciiTheme="majorHAnsi" w:hAnsiTheme="majorHAnsi" w:cs="Arial"/>
                <w:sz w:val="18"/>
                <w:szCs w:val="18"/>
                <w:lang w:val="pl-PL"/>
              </w:rPr>
              <w:t>Płatności dokonywane z góry przez klientów</w:t>
            </w:r>
          </w:p>
        </w:tc>
        <w:tc>
          <w:tcPr>
            <w:tcW w:w="630" w:type="dxa"/>
          </w:tcPr>
          <w:p w14:paraId="6F1CD687" w14:textId="5445D1FC" w:rsidR="00F95915" w:rsidRPr="006336A6" w:rsidRDefault="00F95915" w:rsidP="00F95915">
            <w:pPr>
              <w:spacing w:before="120" w:after="120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6336A6">
              <w:rPr>
                <w:rFonts w:asciiTheme="majorHAnsi" w:hAnsiTheme="majorHAnsi"/>
                <w:sz w:val="18"/>
                <w:szCs w:val="18"/>
              </w:rPr>
              <w:t>12.95</w:t>
            </w:r>
          </w:p>
        </w:tc>
      </w:tr>
      <w:tr w:rsidR="00F95915" w:rsidRPr="00FE5E76" w14:paraId="0E02994C" w14:textId="77777777" w:rsidTr="00310B3A">
        <w:tc>
          <w:tcPr>
            <w:tcW w:w="3690" w:type="dxa"/>
          </w:tcPr>
          <w:p w14:paraId="1713F9B6" w14:textId="2ADE9079" w:rsidR="00F95915" w:rsidRPr="006336A6" w:rsidRDefault="00E62DA3" w:rsidP="00E62DA3">
            <w:pPr>
              <w:spacing w:before="120" w:after="120"/>
              <w:jc w:val="both"/>
              <w:rPr>
                <w:rFonts w:asciiTheme="majorHAnsi" w:hAnsiTheme="majorHAnsi"/>
                <w:sz w:val="18"/>
                <w:szCs w:val="18"/>
                <w:lang w:val="pl-PL"/>
              </w:rPr>
            </w:pPr>
            <w:r w:rsidRPr="006336A6">
              <w:rPr>
                <w:rFonts w:asciiTheme="majorHAnsi" w:hAnsiTheme="majorHAnsi" w:cstheme="majorHAnsi"/>
                <w:sz w:val="18"/>
                <w:szCs w:val="18"/>
                <w:lang w:val="pl-PL"/>
              </w:rPr>
              <w:t>Pożyczki od rodziny i przyjaciół</w:t>
            </w:r>
            <w:r w:rsidRPr="006336A6">
              <w:rPr>
                <w:rFonts w:asciiTheme="majorHAnsi" w:hAnsiTheme="majorHAnsi"/>
                <w:sz w:val="18"/>
                <w:szCs w:val="18"/>
                <w:lang w:val="pl-PL"/>
              </w:rPr>
              <w:t xml:space="preserve"> </w:t>
            </w:r>
          </w:p>
        </w:tc>
        <w:tc>
          <w:tcPr>
            <w:tcW w:w="630" w:type="dxa"/>
          </w:tcPr>
          <w:p w14:paraId="745F7B1A" w14:textId="30E64780" w:rsidR="00F95915" w:rsidRPr="006336A6" w:rsidRDefault="00F95915" w:rsidP="00F95915">
            <w:pPr>
              <w:spacing w:before="120" w:after="120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6336A6">
              <w:rPr>
                <w:rFonts w:asciiTheme="majorHAnsi" w:hAnsiTheme="majorHAnsi"/>
                <w:sz w:val="18"/>
                <w:szCs w:val="18"/>
              </w:rPr>
              <w:t>10.88</w:t>
            </w:r>
          </w:p>
        </w:tc>
      </w:tr>
      <w:tr w:rsidR="00F95915" w:rsidRPr="00FE5E76" w14:paraId="1ECAC36A" w14:textId="77777777" w:rsidTr="00310B3A">
        <w:tc>
          <w:tcPr>
            <w:tcW w:w="3690" w:type="dxa"/>
          </w:tcPr>
          <w:p w14:paraId="75F3EA2C" w14:textId="76DD540B" w:rsidR="00F95915" w:rsidRPr="006336A6" w:rsidRDefault="00E62DA3" w:rsidP="0078378D">
            <w:pPr>
              <w:spacing w:before="120" w:after="120" w:line="360" w:lineRule="auto"/>
              <w:jc w:val="both"/>
              <w:rPr>
                <w:rFonts w:asciiTheme="majorHAnsi" w:hAnsiTheme="majorHAnsi" w:cstheme="majorHAnsi"/>
                <w:sz w:val="18"/>
                <w:szCs w:val="18"/>
                <w:lang w:val="pl-PL"/>
              </w:rPr>
            </w:pPr>
            <w:r w:rsidRPr="006336A6">
              <w:rPr>
                <w:rFonts w:asciiTheme="majorHAnsi" w:hAnsiTheme="majorHAnsi" w:cstheme="majorHAnsi"/>
                <w:sz w:val="18"/>
                <w:szCs w:val="18"/>
                <w:lang w:val="pl-PL"/>
              </w:rPr>
              <w:t xml:space="preserve">Dotacje od </w:t>
            </w:r>
            <w:r w:rsidR="0078378D" w:rsidRPr="006336A6">
              <w:rPr>
                <w:rFonts w:asciiTheme="majorHAnsi" w:hAnsiTheme="majorHAnsi" w:cstheme="majorHAnsi"/>
                <w:sz w:val="18"/>
                <w:szCs w:val="18"/>
                <w:lang w:val="pl-PL"/>
              </w:rPr>
              <w:t>firm</w:t>
            </w:r>
            <w:r w:rsidRPr="006336A6">
              <w:rPr>
                <w:rFonts w:asciiTheme="majorHAnsi" w:hAnsiTheme="majorHAnsi" w:cstheme="majorHAnsi"/>
                <w:sz w:val="18"/>
                <w:szCs w:val="18"/>
                <w:lang w:val="pl-PL"/>
              </w:rPr>
              <w:t xml:space="preserve"> publicznych lub prywatnych</w:t>
            </w:r>
          </w:p>
        </w:tc>
        <w:tc>
          <w:tcPr>
            <w:tcW w:w="630" w:type="dxa"/>
          </w:tcPr>
          <w:p w14:paraId="296B91F2" w14:textId="65D85555" w:rsidR="00F95915" w:rsidRPr="006336A6" w:rsidRDefault="00F95915" w:rsidP="00F95915">
            <w:pPr>
              <w:spacing w:before="120" w:after="120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6336A6">
              <w:rPr>
                <w:rFonts w:asciiTheme="majorHAnsi" w:hAnsiTheme="majorHAnsi"/>
                <w:sz w:val="18"/>
                <w:szCs w:val="18"/>
              </w:rPr>
              <w:t>8.29</w:t>
            </w:r>
          </w:p>
        </w:tc>
      </w:tr>
      <w:tr w:rsidR="00F95915" w:rsidRPr="00FE5E76" w14:paraId="0A846F81" w14:textId="77777777" w:rsidTr="00310B3A">
        <w:tc>
          <w:tcPr>
            <w:tcW w:w="3690" w:type="dxa"/>
          </w:tcPr>
          <w:p w14:paraId="701B6E12" w14:textId="3D13B2BA" w:rsidR="00F95915" w:rsidRPr="006336A6" w:rsidRDefault="0078378D" w:rsidP="0078378D">
            <w:pPr>
              <w:spacing w:before="120" w:after="120"/>
              <w:jc w:val="both"/>
              <w:rPr>
                <w:rFonts w:asciiTheme="majorHAnsi" w:hAnsiTheme="majorHAnsi" w:cstheme="majorHAnsi"/>
                <w:sz w:val="18"/>
                <w:szCs w:val="18"/>
                <w:lang w:val="pl-PL"/>
              </w:rPr>
            </w:pPr>
            <w:r w:rsidRPr="006336A6">
              <w:rPr>
                <w:rFonts w:asciiTheme="majorHAnsi" w:hAnsiTheme="majorHAnsi" w:cs="Arial"/>
                <w:sz w:val="18"/>
                <w:szCs w:val="18"/>
                <w:lang w:val="pl-PL"/>
              </w:rPr>
              <w:t>Faktoring dłużny lub dyskontowanie faktur</w:t>
            </w:r>
            <w:r w:rsidRPr="006336A6">
              <w:rPr>
                <w:rFonts w:asciiTheme="majorHAnsi" w:hAnsiTheme="majorHAnsi"/>
                <w:sz w:val="18"/>
                <w:szCs w:val="18"/>
                <w:lang w:val="pl-PL"/>
              </w:rPr>
              <w:t xml:space="preserve"> </w:t>
            </w:r>
          </w:p>
        </w:tc>
        <w:tc>
          <w:tcPr>
            <w:tcW w:w="630" w:type="dxa"/>
          </w:tcPr>
          <w:p w14:paraId="675A9F86" w14:textId="64D8CD67" w:rsidR="00F95915" w:rsidRPr="006336A6" w:rsidRDefault="00F95915" w:rsidP="00F95915">
            <w:pPr>
              <w:spacing w:before="120" w:after="120"/>
              <w:jc w:val="both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336A6">
              <w:rPr>
                <w:rFonts w:asciiTheme="majorHAnsi" w:hAnsiTheme="majorHAnsi"/>
                <w:sz w:val="18"/>
                <w:szCs w:val="18"/>
              </w:rPr>
              <w:t>5.96</w:t>
            </w:r>
          </w:p>
        </w:tc>
      </w:tr>
      <w:tr w:rsidR="00F95915" w:rsidRPr="00FE5E76" w14:paraId="34F20D02" w14:textId="77777777" w:rsidTr="00310B3A">
        <w:tc>
          <w:tcPr>
            <w:tcW w:w="3690" w:type="dxa"/>
          </w:tcPr>
          <w:p w14:paraId="4D4E2E19" w14:textId="370933FF" w:rsidR="00F95915" w:rsidRPr="006336A6" w:rsidRDefault="00E62DA3" w:rsidP="00E62DA3">
            <w:pPr>
              <w:spacing w:before="120" w:after="120" w:line="360" w:lineRule="auto"/>
              <w:jc w:val="both"/>
              <w:rPr>
                <w:rFonts w:asciiTheme="majorHAnsi" w:hAnsiTheme="majorHAnsi" w:cstheme="majorHAnsi"/>
                <w:sz w:val="18"/>
                <w:szCs w:val="18"/>
                <w:lang w:val="pl-PL"/>
              </w:rPr>
            </w:pPr>
            <w:r w:rsidRPr="006336A6">
              <w:rPr>
                <w:rFonts w:asciiTheme="majorHAnsi" w:hAnsiTheme="majorHAnsi" w:cstheme="majorHAnsi"/>
                <w:sz w:val="18"/>
                <w:szCs w:val="18"/>
                <w:lang w:val="pl-PL"/>
              </w:rPr>
              <w:t>Obligacje</w:t>
            </w:r>
          </w:p>
        </w:tc>
        <w:tc>
          <w:tcPr>
            <w:tcW w:w="630" w:type="dxa"/>
          </w:tcPr>
          <w:p w14:paraId="4B4B4362" w14:textId="58CDA3C0" w:rsidR="00F95915" w:rsidRPr="006336A6" w:rsidRDefault="00F95915" w:rsidP="00F95915">
            <w:pPr>
              <w:spacing w:before="120" w:after="120"/>
              <w:jc w:val="both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336A6">
              <w:rPr>
                <w:rFonts w:asciiTheme="majorHAnsi" w:hAnsiTheme="majorHAnsi"/>
                <w:sz w:val="18"/>
                <w:szCs w:val="18"/>
              </w:rPr>
              <w:t>2.33</w:t>
            </w:r>
          </w:p>
        </w:tc>
      </w:tr>
      <w:tr w:rsidR="00F95915" w:rsidRPr="00FE5E76" w14:paraId="1841FBAF" w14:textId="77777777" w:rsidTr="00310B3A">
        <w:tc>
          <w:tcPr>
            <w:tcW w:w="3690" w:type="dxa"/>
          </w:tcPr>
          <w:p w14:paraId="2058D8FA" w14:textId="3E331274" w:rsidR="00F95915" w:rsidRPr="006336A6" w:rsidRDefault="0078378D" w:rsidP="0020518A">
            <w:pPr>
              <w:spacing w:before="120" w:after="120"/>
              <w:jc w:val="both"/>
              <w:rPr>
                <w:rFonts w:asciiTheme="majorHAnsi" w:hAnsiTheme="majorHAnsi"/>
                <w:sz w:val="18"/>
                <w:szCs w:val="18"/>
                <w:lang w:val="pl-PL"/>
              </w:rPr>
            </w:pPr>
            <w:r w:rsidRPr="006336A6">
              <w:rPr>
                <w:rFonts w:asciiTheme="majorHAnsi" w:hAnsiTheme="majorHAnsi" w:cs="Arial"/>
                <w:sz w:val="18"/>
                <w:szCs w:val="18"/>
                <w:lang w:val="pl-PL"/>
              </w:rPr>
              <w:t>Pożyczk</w:t>
            </w:r>
            <w:r w:rsidR="0020518A">
              <w:rPr>
                <w:rFonts w:asciiTheme="majorHAnsi" w:hAnsiTheme="majorHAnsi" w:cs="Arial"/>
                <w:sz w:val="18"/>
                <w:szCs w:val="18"/>
                <w:lang w:val="pl-PL"/>
              </w:rPr>
              <w:t>i</w:t>
            </w:r>
            <w:r w:rsidRPr="006336A6">
              <w:rPr>
                <w:rFonts w:asciiTheme="majorHAnsi" w:hAnsiTheme="majorHAnsi" w:cs="Arial"/>
                <w:sz w:val="18"/>
                <w:szCs w:val="18"/>
                <w:lang w:val="pl-PL"/>
              </w:rPr>
              <w:t xml:space="preserve"> z funduszu emerytalnego firmy</w:t>
            </w:r>
          </w:p>
        </w:tc>
        <w:tc>
          <w:tcPr>
            <w:tcW w:w="630" w:type="dxa"/>
          </w:tcPr>
          <w:p w14:paraId="0B88C032" w14:textId="45A975F5" w:rsidR="00F95915" w:rsidRPr="006336A6" w:rsidRDefault="00F95915" w:rsidP="00F95915">
            <w:pPr>
              <w:spacing w:before="120" w:after="120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6336A6">
              <w:rPr>
                <w:rFonts w:asciiTheme="majorHAnsi" w:hAnsiTheme="majorHAnsi"/>
                <w:sz w:val="18"/>
                <w:szCs w:val="18"/>
              </w:rPr>
              <w:t>0.52</w:t>
            </w:r>
          </w:p>
        </w:tc>
      </w:tr>
      <w:tr w:rsidR="00F95915" w:rsidRPr="00FE5E76" w14:paraId="7768A29A" w14:textId="77777777" w:rsidTr="00310B3A">
        <w:tc>
          <w:tcPr>
            <w:tcW w:w="3690" w:type="dxa"/>
          </w:tcPr>
          <w:p w14:paraId="3ED9BC91" w14:textId="252749C5" w:rsidR="00F95915" w:rsidRPr="006336A6" w:rsidRDefault="0078378D" w:rsidP="00F95915">
            <w:pPr>
              <w:spacing w:before="120" w:after="120"/>
              <w:jc w:val="both"/>
              <w:rPr>
                <w:rFonts w:asciiTheme="majorHAnsi" w:hAnsiTheme="majorHAnsi"/>
                <w:sz w:val="18"/>
                <w:szCs w:val="18"/>
                <w:lang w:val="pl-PL"/>
              </w:rPr>
            </w:pPr>
            <w:r w:rsidRPr="006336A6">
              <w:rPr>
                <w:rFonts w:asciiTheme="majorHAnsi" w:hAnsiTheme="majorHAnsi" w:cs="Arial"/>
                <w:sz w:val="18"/>
                <w:szCs w:val="18"/>
                <w:lang w:val="pl-PL"/>
              </w:rPr>
              <w:t xml:space="preserve">Venture </w:t>
            </w:r>
            <w:proofErr w:type="spellStart"/>
            <w:r w:rsidRPr="006336A6">
              <w:rPr>
                <w:rFonts w:asciiTheme="majorHAnsi" w:hAnsiTheme="majorHAnsi" w:cs="Arial"/>
                <w:sz w:val="18"/>
                <w:szCs w:val="18"/>
                <w:lang w:val="pl-PL"/>
              </w:rPr>
              <w:t>capital</w:t>
            </w:r>
            <w:proofErr w:type="spellEnd"/>
            <w:r w:rsidRPr="006336A6">
              <w:rPr>
                <w:rFonts w:asciiTheme="majorHAnsi" w:hAnsiTheme="majorHAnsi" w:cs="Arial"/>
                <w:sz w:val="18"/>
                <w:szCs w:val="18"/>
                <w:lang w:val="pl-PL"/>
              </w:rPr>
              <w:t xml:space="preserve"> lub finansowanie przez aniołów biznesu</w:t>
            </w:r>
          </w:p>
        </w:tc>
        <w:tc>
          <w:tcPr>
            <w:tcW w:w="630" w:type="dxa"/>
          </w:tcPr>
          <w:p w14:paraId="4223EDDA" w14:textId="77A81F02" w:rsidR="00F95915" w:rsidRPr="006336A6" w:rsidRDefault="00F95915" w:rsidP="00F95915">
            <w:pPr>
              <w:spacing w:before="120" w:after="120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6336A6">
              <w:rPr>
                <w:rFonts w:asciiTheme="majorHAnsi" w:hAnsiTheme="majorHAnsi"/>
                <w:sz w:val="18"/>
                <w:szCs w:val="18"/>
              </w:rPr>
              <w:t>0.52</w:t>
            </w:r>
          </w:p>
        </w:tc>
      </w:tr>
      <w:tr w:rsidR="00F95915" w:rsidRPr="00FE5E76" w14:paraId="37AAFCB3" w14:textId="77777777" w:rsidTr="00310B3A">
        <w:tc>
          <w:tcPr>
            <w:tcW w:w="3690" w:type="dxa"/>
          </w:tcPr>
          <w:p w14:paraId="3C6DE582" w14:textId="5866832A" w:rsidR="00F95915" w:rsidRPr="006336A6" w:rsidRDefault="0078378D" w:rsidP="00F95915">
            <w:pPr>
              <w:spacing w:before="120" w:after="120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proofErr w:type="spellStart"/>
            <w:r w:rsidRPr="006336A6">
              <w:rPr>
                <w:rFonts w:asciiTheme="majorHAnsi" w:hAnsiTheme="majorHAnsi" w:cs="Arial"/>
                <w:sz w:val="18"/>
                <w:szCs w:val="18"/>
                <w:lang w:val="pl-PL"/>
              </w:rPr>
              <w:t>Crowd</w:t>
            </w:r>
            <w:proofErr w:type="spellEnd"/>
            <w:r w:rsidRPr="006336A6">
              <w:rPr>
                <w:rFonts w:asciiTheme="majorHAnsi" w:hAnsiTheme="majorHAnsi" w:cs="Arial"/>
                <w:sz w:val="18"/>
                <w:szCs w:val="18"/>
                <w:lang w:val="pl-PL"/>
              </w:rPr>
              <w:t xml:space="preserve"> </w:t>
            </w:r>
            <w:proofErr w:type="spellStart"/>
            <w:r w:rsidRPr="006336A6">
              <w:rPr>
                <w:rFonts w:asciiTheme="majorHAnsi" w:hAnsiTheme="majorHAnsi" w:cs="Arial"/>
                <w:sz w:val="18"/>
                <w:szCs w:val="18"/>
                <w:lang w:val="pl-PL"/>
              </w:rPr>
              <w:t>funding</w:t>
            </w:r>
            <w:proofErr w:type="spellEnd"/>
            <w:r w:rsidRPr="006336A6">
              <w:rPr>
                <w:rFonts w:asciiTheme="majorHAnsi" w:hAnsiTheme="majorHAnsi" w:cs="Arial"/>
                <w:sz w:val="18"/>
                <w:szCs w:val="18"/>
                <w:lang w:val="pl-PL"/>
              </w:rPr>
              <w:t xml:space="preserve"> (finansowanie społecznościowe)</w:t>
            </w:r>
          </w:p>
        </w:tc>
        <w:tc>
          <w:tcPr>
            <w:tcW w:w="630" w:type="dxa"/>
          </w:tcPr>
          <w:p w14:paraId="5F0A749B" w14:textId="640FDAC8" w:rsidR="00F95915" w:rsidRPr="006336A6" w:rsidRDefault="00F95915" w:rsidP="00F95915">
            <w:pPr>
              <w:spacing w:before="120" w:after="120"/>
              <w:jc w:val="both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336A6">
              <w:rPr>
                <w:rFonts w:asciiTheme="majorHAnsi" w:hAnsiTheme="majorHAnsi"/>
                <w:sz w:val="18"/>
                <w:szCs w:val="18"/>
              </w:rPr>
              <w:t>0.26</w:t>
            </w:r>
          </w:p>
        </w:tc>
      </w:tr>
      <w:tr w:rsidR="00F95915" w:rsidRPr="00FE5E76" w14:paraId="2C5F6D6B" w14:textId="77777777" w:rsidTr="00310B3A">
        <w:tc>
          <w:tcPr>
            <w:tcW w:w="3690" w:type="dxa"/>
          </w:tcPr>
          <w:p w14:paraId="4D7C0C9A" w14:textId="1E9F86C5" w:rsidR="00F95915" w:rsidRPr="006336A6" w:rsidRDefault="0078378D" w:rsidP="00F95915">
            <w:pPr>
              <w:spacing w:before="120" w:after="120"/>
              <w:jc w:val="both"/>
              <w:rPr>
                <w:rFonts w:asciiTheme="majorHAnsi" w:hAnsiTheme="majorHAnsi"/>
                <w:sz w:val="18"/>
                <w:szCs w:val="18"/>
              </w:rPr>
            </w:pPr>
            <w:proofErr w:type="spellStart"/>
            <w:r w:rsidRPr="006336A6">
              <w:rPr>
                <w:rFonts w:asciiTheme="majorHAnsi" w:hAnsiTheme="majorHAnsi"/>
                <w:sz w:val="18"/>
                <w:szCs w:val="18"/>
              </w:rPr>
              <w:t>Inne</w:t>
            </w:r>
            <w:proofErr w:type="spellEnd"/>
            <w:r w:rsidR="00F95915" w:rsidRPr="006336A6">
              <w:rPr>
                <w:rFonts w:asciiTheme="majorHAnsi" w:hAnsiTheme="majorHAnsi"/>
                <w:sz w:val="18"/>
                <w:szCs w:val="18"/>
              </w:rPr>
              <w:t xml:space="preserve"> </w:t>
            </w:r>
          </w:p>
        </w:tc>
        <w:tc>
          <w:tcPr>
            <w:tcW w:w="630" w:type="dxa"/>
          </w:tcPr>
          <w:p w14:paraId="2AFC4E95" w14:textId="5548EFE7" w:rsidR="00F95915" w:rsidRPr="006336A6" w:rsidRDefault="00F95915" w:rsidP="00F95915">
            <w:pPr>
              <w:spacing w:before="120" w:after="120"/>
              <w:jc w:val="both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336A6">
              <w:rPr>
                <w:rFonts w:asciiTheme="majorHAnsi" w:hAnsiTheme="majorHAnsi"/>
                <w:sz w:val="18"/>
                <w:szCs w:val="18"/>
              </w:rPr>
              <w:t>3.63</w:t>
            </w:r>
          </w:p>
        </w:tc>
      </w:tr>
      <w:tr w:rsidR="00F95915" w:rsidRPr="00FE5E76" w14:paraId="210696C3" w14:textId="77777777" w:rsidTr="00310B3A">
        <w:tc>
          <w:tcPr>
            <w:tcW w:w="3690" w:type="dxa"/>
          </w:tcPr>
          <w:p w14:paraId="57D24269" w14:textId="35041766" w:rsidR="00F95915" w:rsidRPr="006336A6" w:rsidRDefault="0078378D" w:rsidP="00F95915">
            <w:pPr>
              <w:spacing w:before="120" w:after="120"/>
              <w:jc w:val="both"/>
              <w:rPr>
                <w:rFonts w:asciiTheme="majorHAnsi" w:hAnsiTheme="majorHAnsi"/>
                <w:sz w:val="18"/>
                <w:szCs w:val="18"/>
              </w:rPr>
            </w:pPr>
            <w:proofErr w:type="spellStart"/>
            <w:r w:rsidRPr="006336A6">
              <w:rPr>
                <w:rFonts w:asciiTheme="majorHAnsi" w:hAnsiTheme="majorHAnsi"/>
                <w:sz w:val="18"/>
                <w:szCs w:val="18"/>
              </w:rPr>
              <w:t>Żadne</w:t>
            </w:r>
            <w:proofErr w:type="spellEnd"/>
            <w:r w:rsidRPr="006336A6">
              <w:rPr>
                <w:rFonts w:asciiTheme="majorHAnsi" w:hAnsiTheme="majorHAnsi"/>
                <w:sz w:val="18"/>
                <w:szCs w:val="18"/>
              </w:rPr>
              <w:t xml:space="preserve"> z </w:t>
            </w:r>
            <w:proofErr w:type="spellStart"/>
            <w:r w:rsidRPr="006336A6">
              <w:rPr>
                <w:rFonts w:asciiTheme="majorHAnsi" w:hAnsiTheme="majorHAnsi"/>
                <w:sz w:val="18"/>
                <w:szCs w:val="18"/>
              </w:rPr>
              <w:t>powyższych</w:t>
            </w:r>
            <w:proofErr w:type="spellEnd"/>
            <w:r w:rsidRPr="006336A6">
              <w:rPr>
                <w:rFonts w:asciiTheme="majorHAnsi" w:hAnsiTheme="majorHAnsi"/>
                <w:sz w:val="18"/>
                <w:szCs w:val="18"/>
              </w:rPr>
              <w:t xml:space="preserve"> </w:t>
            </w:r>
          </w:p>
        </w:tc>
        <w:tc>
          <w:tcPr>
            <w:tcW w:w="630" w:type="dxa"/>
          </w:tcPr>
          <w:p w14:paraId="384A9A1A" w14:textId="6A285DA3" w:rsidR="00F95915" w:rsidRPr="006336A6" w:rsidRDefault="00F95915" w:rsidP="00F95915">
            <w:pPr>
              <w:spacing w:before="120" w:after="120"/>
              <w:jc w:val="both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336A6">
              <w:rPr>
                <w:rFonts w:asciiTheme="majorHAnsi" w:hAnsiTheme="majorHAnsi"/>
                <w:sz w:val="18"/>
                <w:szCs w:val="18"/>
              </w:rPr>
              <w:t>31.61</w:t>
            </w:r>
          </w:p>
        </w:tc>
      </w:tr>
    </w:tbl>
    <w:bookmarkEnd w:id="4"/>
    <w:p w14:paraId="7D0C9790" w14:textId="661A2E90" w:rsidR="0078378D" w:rsidRPr="0055658C" w:rsidRDefault="00262D13" w:rsidP="0078378D">
      <w:pPr>
        <w:spacing w:before="120" w:after="120" w:line="360" w:lineRule="auto"/>
        <w:jc w:val="both"/>
        <w:rPr>
          <w:rFonts w:asciiTheme="majorHAnsi" w:hAnsiTheme="majorHAnsi" w:cstheme="majorHAnsi"/>
          <w:b/>
          <w:i/>
          <w:sz w:val="20"/>
          <w:szCs w:val="20"/>
          <w:lang w:val="pl-PL"/>
        </w:rPr>
      </w:pPr>
      <w:r w:rsidRPr="0055658C">
        <w:rPr>
          <w:rFonts w:asciiTheme="majorHAnsi" w:hAnsiTheme="majorHAnsi" w:cstheme="majorHAnsi"/>
          <w:b/>
          <w:i/>
          <w:sz w:val="20"/>
          <w:szCs w:val="20"/>
          <w:lang w:val="pl-PL"/>
        </w:rPr>
        <w:lastRenderedPageBreak/>
        <w:t xml:space="preserve"> </w:t>
      </w:r>
      <w:r w:rsidR="0078378D" w:rsidRPr="0055658C">
        <w:rPr>
          <w:rFonts w:asciiTheme="majorHAnsi" w:hAnsiTheme="majorHAnsi" w:cstheme="majorHAnsi"/>
          <w:b/>
          <w:i/>
          <w:sz w:val="20"/>
          <w:szCs w:val="20"/>
          <w:lang w:val="pl-PL"/>
        </w:rPr>
        <w:t>Usługi księgowe</w:t>
      </w:r>
    </w:p>
    <w:p w14:paraId="3A701B9A" w14:textId="7FB73C2E" w:rsidR="00273C98" w:rsidRDefault="0078378D" w:rsidP="0078378D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78378D">
        <w:rPr>
          <w:rFonts w:asciiTheme="majorHAnsi" w:hAnsiTheme="majorHAnsi" w:cstheme="majorHAnsi"/>
          <w:sz w:val="20"/>
          <w:szCs w:val="20"/>
          <w:lang w:val="pl-PL"/>
        </w:rPr>
        <w:t xml:space="preserve">Poniższa tabela pokazuje, że około jedna czwarta </w:t>
      </w:r>
      <w:r>
        <w:rPr>
          <w:rFonts w:asciiTheme="majorHAnsi" w:hAnsiTheme="majorHAnsi" w:cstheme="majorHAnsi"/>
          <w:sz w:val="20"/>
          <w:szCs w:val="20"/>
          <w:lang w:val="pl-PL"/>
        </w:rPr>
        <w:t>sprawozdań  w 2017 r. z</w:t>
      </w:r>
      <w:r w:rsidRPr="0078378D">
        <w:rPr>
          <w:rFonts w:asciiTheme="majorHAnsi" w:hAnsiTheme="majorHAnsi" w:cstheme="majorHAnsi"/>
          <w:sz w:val="20"/>
          <w:szCs w:val="20"/>
          <w:lang w:val="pl-PL"/>
        </w:rPr>
        <w:t xml:space="preserve">ostała przygotowana przez zewnętrznego księgowego, a zaledwie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co </w:t>
      </w:r>
      <w:r w:rsidRPr="0078378D">
        <w:rPr>
          <w:rFonts w:asciiTheme="majorHAnsi" w:hAnsiTheme="majorHAnsi" w:cstheme="majorHAnsi"/>
          <w:sz w:val="20"/>
          <w:szCs w:val="20"/>
          <w:lang w:val="pl-PL"/>
        </w:rPr>
        <w:t xml:space="preserve"> szósta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firma </w:t>
      </w:r>
      <w:r w:rsidR="009C66CE">
        <w:rPr>
          <w:rFonts w:asciiTheme="majorHAnsi" w:hAnsiTheme="majorHAnsi" w:cstheme="majorHAnsi"/>
          <w:sz w:val="20"/>
          <w:szCs w:val="20"/>
          <w:lang w:val="pl-PL"/>
        </w:rPr>
        <w:t>korzystała z innych</w:t>
      </w:r>
      <w:r w:rsidRPr="0078378D">
        <w:rPr>
          <w:rFonts w:asciiTheme="majorHAnsi" w:hAnsiTheme="majorHAnsi" w:cstheme="majorHAnsi"/>
          <w:sz w:val="20"/>
          <w:szCs w:val="20"/>
          <w:lang w:val="pl-PL"/>
        </w:rPr>
        <w:t xml:space="preserve"> usług </w:t>
      </w:r>
      <w:r w:rsidR="009C66CE">
        <w:rPr>
          <w:rFonts w:asciiTheme="majorHAnsi" w:hAnsiTheme="majorHAnsi" w:cstheme="majorHAnsi"/>
          <w:sz w:val="20"/>
          <w:szCs w:val="20"/>
          <w:lang w:val="pl-PL"/>
        </w:rPr>
        <w:t xml:space="preserve">księgowych </w:t>
      </w:r>
      <w:r w:rsidR="009C66CE" w:rsidRPr="0078378D">
        <w:rPr>
          <w:rFonts w:asciiTheme="majorHAnsi" w:hAnsiTheme="majorHAnsi" w:cstheme="majorHAnsi"/>
          <w:sz w:val="20"/>
          <w:szCs w:val="20"/>
          <w:lang w:val="pl-PL"/>
        </w:rPr>
        <w:t xml:space="preserve">zewnętrznego księgowego </w:t>
      </w:r>
      <w:r w:rsidRPr="0078378D">
        <w:rPr>
          <w:rFonts w:asciiTheme="majorHAnsi" w:hAnsiTheme="majorHAnsi" w:cstheme="majorHAnsi"/>
          <w:sz w:val="20"/>
          <w:szCs w:val="20"/>
          <w:lang w:val="pl-PL"/>
        </w:rPr>
        <w:t>niezwiązan</w:t>
      </w:r>
      <w:r w:rsidR="009C66CE">
        <w:rPr>
          <w:rFonts w:asciiTheme="majorHAnsi" w:hAnsiTheme="majorHAnsi" w:cstheme="majorHAnsi"/>
          <w:sz w:val="20"/>
          <w:szCs w:val="20"/>
          <w:lang w:val="pl-PL"/>
        </w:rPr>
        <w:t>ych</w:t>
      </w:r>
      <w:r w:rsidRPr="0078378D">
        <w:rPr>
          <w:rFonts w:asciiTheme="majorHAnsi" w:hAnsiTheme="majorHAnsi" w:cstheme="majorHAnsi"/>
          <w:sz w:val="20"/>
          <w:szCs w:val="20"/>
          <w:lang w:val="pl-PL"/>
        </w:rPr>
        <w:t xml:space="preserve"> z </w:t>
      </w:r>
      <w:r w:rsidR="00A32AEC">
        <w:rPr>
          <w:rFonts w:asciiTheme="majorHAnsi" w:hAnsiTheme="majorHAnsi" w:cstheme="majorHAnsi"/>
          <w:sz w:val="20"/>
          <w:szCs w:val="20"/>
          <w:lang w:val="pl-PL"/>
        </w:rPr>
        <w:t>badanie</w:t>
      </w:r>
      <w:r w:rsidR="009C66CE">
        <w:rPr>
          <w:rFonts w:asciiTheme="majorHAnsi" w:hAnsiTheme="majorHAnsi" w:cstheme="majorHAnsi"/>
          <w:sz w:val="20"/>
          <w:szCs w:val="20"/>
          <w:lang w:val="pl-PL"/>
        </w:rPr>
        <w:t>m</w:t>
      </w:r>
      <w:r w:rsidRPr="0078378D">
        <w:rPr>
          <w:rFonts w:asciiTheme="majorHAnsi" w:hAnsiTheme="majorHAnsi" w:cstheme="majorHAnsi"/>
          <w:sz w:val="20"/>
          <w:szCs w:val="20"/>
          <w:lang w:val="pl-PL"/>
        </w:rPr>
        <w:t>. Ta stosunkowo niska penetracja rynku przez księgowych może być interpretowana na różne sposoby. Może to sugerować, że zawód ma szansę na zwiększenie świadomości i popytu MŚP na usług</w:t>
      </w:r>
      <w:r>
        <w:rPr>
          <w:rFonts w:asciiTheme="majorHAnsi" w:hAnsiTheme="majorHAnsi" w:cstheme="majorHAnsi"/>
          <w:sz w:val="20"/>
          <w:szCs w:val="20"/>
          <w:lang w:val="pl-PL"/>
        </w:rPr>
        <w:t>i</w:t>
      </w:r>
      <w:r w:rsidRPr="0078378D">
        <w:rPr>
          <w:rFonts w:asciiTheme="majorHAnsi" w:hAnsiTheme="majorHAnsi" w:cstheme="majorHAnsi"/>
          <w:sz w:val="20"/>
          <w:szCs w:val="20"/>
          <w:lang w:val="pl-PL"/>
        </w:rPr>
        <w:t xml:space="preserve">, które mogą zaoferować księgowi. Inna interpretacja jest taka, że księgowi nie oferują obecnie rodzajów usług, których potrzebują MŚP i że zawód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powinien </w:t>
      </w:r>
      <w:r w:rsidRPr="0078378D">
        <w:rPr>
          <w:rFonts w:asciiTheme="majorHAnsi" w:hAnsiTheme="majorHAnsi" w:cstheme="majorHAnsi"/>
          <w:sz w:val="20"/>
          <w:szCs w:val="20"/>
          <w:lang w:val="pl-PL"/>
        </w:rPr>
        <w:t xml:space="preserve">zaprojektować usługi, aby zaspokoić te potrzeby lub </w:t>
      </w:r>
      <w:r w:rsidR="005D63F3">
        <w:rPr>
          <w:rFonts w:asciiTheme="majorHAnsi" w:hAnsiTheme="majorHAnsi" w:cstheme="majorHAnsi"/>
          <w:sz w:val="20"/>
          <w:szCs w:val="20"/>
          <w:lang w:val="pl-PL"/>
        </w:rPr>
        <w:t>zwiększać</w:t>
      </w:r>
      <w:r w:rsidRPr="0078378D">
        <w:rPr>
          <w:rFonts w:asciiTheme="majorHAnsi" w:hAnsiTheme="majorHAnsi" w:cstheme="majorHAnsi"/>
          <w:sz w:val="20"/>
          <w:szCs w:val="20"/>
          <w:lang w:val="pl-PL"/>
        </w:rPr>
        <w:t xml:space="preserve"> zrozumienie istniejących usług przez użytkowników.</w:t>
      </w:r>
    </w:p>
    <w:p w14:paraId="338C9E42" w14:textId="77777777" w:rsidR="00273C98" w:rsidRDefault="00273C98" w:rsidP="0078378D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</w:p>
    <w:tbl>
      <w:tblPr>
        <w:tblStyle w:val="Tabela-Siatka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3060"/>
        <w:gridCol w:w="630"/>
        <w:gridCol w:w="630"/>
      </w:tblGrid>
      <w:tr w:rsidR="00FE5E76" w:rsidRPr="00FE5E76" w14:paraId="7E6EA9CF" w14:textId="77777777" w:rsidTr="00310B3A">
        <w:trPr>
          <w:trHeight w:val="418"/>
        </w:trPr>
        <w:tc>
          <w:tcPr>
            <w:tcW w:w="3060" w:type="dxa"/>
            <w:shd w:val="clear" w:color="auto" w:fill="E7E6E6" w:themeFill="background2"/>
          </w:tcPr>
          <w:p w14:paraId="14F8BF1C" w14:textId="77777777" w:rsidR="00FE5E76" w:rsidRPr="0078378D" w:rsidRDefault="00FE5E76" w:rsidP="00E652DC">
            <w:pPr>
              <w:spacing w:before="120" w:after="120"/>
              <w:jc w:val="both"/>
              <w:rPr>
                <w:rFonts w:asciiTheme="majorHAnsi" w:hAnsiTheme="majorHAnsi" w:cstheme="majorHAnsi"/>
                <w:sz w:val="18"/>
                <w:szCs w:val="18"/>
                <w:lang w:val="pl-PL"/>
              </w:rPr>
            </w:pPr>
            <w:bookmarkStart w:id="5" w:name="_Hlk515018176"/>
          </w:p>
        </w:tc>
        <w:tc>
          <w:tcPr>
            <w:tcW w:w="630" w:type="dxa"/>
            <w:shd w:val="clear" w:color="auto" w:fill="E7E6E6" w:themeFill="background2"/>
          </w:tcPr>
          <w:p w14:paraId="25C858AF" w14:textId="7FE8924E" w:rsidR="00FE5E76" w:rsidRPr="00310B3A" w:rsidRDefault="0078378D" w:rsidP="00E652DC">
            <w:pPr>
              <w:spacing w:before="120" w:after="120"/>
              <w:jc w:val="both"/>
              <w:rPr>
                <w:rFonts w:asciiTheme="majorHAnsi" w:hAnsiTheme="majorHAnsi" w:cstheme="majorHAnsi"/>
                <w:b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ajorHAnsi" w:hAnsiTheme="majorHAnsi" w:cstheme="majorHAnsi"/>
                <w:b/>
                <w:sz w:val="18"/>
                <w:szCs w:val="18"/>
                <w:lang w:val="en-GB"/>
              </w:rPr>
              <w:t>Tak</w:t>
            </w:r>
            <w:proofErr w:type="spellEnd"/>
            <w:r w:rsidR="002E14C5" w:rsidRPr="00310B3A">
              <w:rPr>
                <w:rFonts w:asciiTheme="majorHAnsi" w:hAnsiTheme="majorHAnsi" w:cstheme="majorHAnsi"/>
                <w:b/>
                <w:sz w:val="18"/>
                <w:szCs w:val="18"/>
                <w:lang w:val="en-GB"/>
              </w:rPr>
              <w:t xml:space="preserve"> (%)</w:t>
            </w:r>
          </w:p>
        </w:tc>
        <w:tc>
          <w:tcPr>
            <w:tcW w:w="630" w:type="dxa"/>
            <w:shd w:val="clear" w:color="auto" w:fill="E7E6E6" w:themeFill="background2"/>
          </w:tcPr>
          <w:p w14:paraId="11FEFE4E" w14:textId="2AE365CC" w:rsidR="00FE5E76" w:rsidRPr="00310B3A" w:rsidRDefault="00FE5E76" w:rsidP="0078378D">
            <w:pPr>
              <w:spacing w:before="120" w:after="120"/>
              <w:jc w:val="both"/>
              <w:rPr>
                <w:rFonts w:asciiTheme="majorHAnsi" w:hAnsiTheme="majorHAnsi" w:cstheme="majorHAnsi"/>
                <w:b/>
                <w:sz w:val="18"/>
                <w:szCs w:val="18"/>
                <w:lang w:val="en-GB"/>
              </w:rPr>
            </w:pPr>
            <w:proofErr w:type="spellStart"/>
            <w:r w:rsidRPr="00310B3A">
              <w:rPr>
                <w:rFonts w:asciiTheme="majorHAnsi" w:hAnsiTheme="majorHAnsi" w:cstheme="majorHAnsi"/>
                <w:b/>
                <w:sz w:val="18"/>
                <w:szCs w:val="18"/>
                <w:lang w:val="en-GB"/>
              </w:rPr>
              <w:t>N</w:t>
            </w:r>
            <w:r w:rsidR="0078378D">
              <w:rPr>
                <w:rFonts w:asciiTheme="majorHAnsi" w:hAnsiTheme="majorHAnsi" w:cstheme="majorHAnsi"/>
                <w:b/>
                <w:sz w:val="18"/>
                <w:szCs w:val="18"/>
                <w:lang w:val="en-GB"/>
              </w:rPr>
              <w:t>ie</w:t>
            </w:r>
            <w:proofErr w:type="spellEnd"/>
            <w:r w:rsidR="002E14C5" w:rsidRPr="00310B3A">
              <w:rPr>
                <w:rFonts w:asciiTheme="majorHAnsi" w:hAnsiTheme="majorHAnsi" w:cstheme="majorHAnsi"/>
                <w:b/>
                <w:sz w:val="18"/>
                <w:szCs w:val="18"/>
                <w:lang w:val="en-GB"/>
              </w:rPr>
              <w:t xml:space="preserve"> (%)</w:t>
            </w:r>
          </w:p>
        </w:tc>
      </w:tr>
      <w:tr w:rsidR="00FE5E76" w:rsidRPr="00FE5E76" w14:paraId="5D8F5529" w14:textId="77777777" w:rsidTr="00310B3A">
        <w:tc>
          <w:tcPr>
            <w:tcW w:w="3060" w:type="dxa"/>
            <w:shd w:val="clear" w:color="auto" w:fill="E7E6E6" w:themeFill="background2"/>
          </w:tcPr>
          <w:p w14:paraId="7675623B" w14:textId="75E432FD" w:rsidR="00FE5E76" w:rsidRPr="005D63F3" w:rsidRDefault="005D63F3" w:rsidP="00FE5E76">
            <w:pPr>
              <w:spacing w:before="120" w:after="120"/>
              <w:jc w:val="both"/>
              <w:rPr>
                <w:rFonts w:asciiTheme="majorHAnsi" w:hAnsiTheme="majorHAnsi" w:cstheme="majorHAnsi"/>
                <w:b/>
                <w:sz w:val="18"/>
                <w:szCs w:val="18"/>
                <w:lang w:val="pl-PL"/>
              </w:rPr>
            </w:pPr>
            <w:r w:rsidRPr="005D63F3">
              <w:rPr>
                <w:b/>
                <w:sz w:val="18"/>
                <w:szCs w:val="18"/>
                <w:lang w:val="pl-PL"/>
              </w:rPr>
              <w:t xml:space="preserve">Czy roczne sprawozdanie </w:t>
            </w:r>
            <w:r w:rsidR="009C66CE">
              <w:rPr>
                <w:b/>
                <w:sz w:val="18"/>
                <w:szCs w:val="18"/>
                <w:lang w:val="pl-PL"/>
              </w:rPr>
              <w:t xml:space="preserve">finansowe </w:t>
            </w:r>
            <w:r w:rsidRPr="005D63F3">
              <w:rPr>
                <w:b/>
                <w:sz w:val="18"/>
                <w:szCs w:val="18"/>
                <w:lang w:val="pl-PL"/>
              </w:rPr>
              <w:t>było sporządzone przez zewnętrznego księgowego</w:t>
            </w:r>
            <w:r w:rsidR="002E14C5" w:rsidRPr="005D63F3">
              <w:rPr>
                <w:rFonts w:asciiTheme="majorHAnsi" w:hAnsiTheme="majorHAnsi" w:cstheme="majorHAnsi"/>
                <w:b/>
                <w:sz w:val="18"/>
                <w:szCs w:val="18"/>
                <w:lang w:val="pl-PL"/>
              </w:rPr>
              <w:t xml:space="preserve">? </w:t>
            </w:r>
          </w:p>
        </w:tc>
        <w:tc>
          <w:tcPr>
            <w:tcW w:w="630" w:type="dxa"/>
          </w:tcPr>
          <w:p w14:paraId="10467157" w14:textId="7BF91ABB" w:rsidR="00FE5E76" w:rsidRPr="00310B3A" w:rsidRDefault="002E14C5" w:rsidP="00FE5E76">
            <w:pPr>
              <w:spacing w:before="120" w:after="120"/>
              <w:jc w:val="both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310B3A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25.39</w:t>
            </w:r>
          </w:p>
        </w:tc>
        <w:tc>
          <w:tcPr>
            <w:tcW w:w="630" w:type="dxa"/>
          </w:tcPr>
          <w:p w14:paraId="7976CC7A" w14:textId="57C3B8B2" w:rsidR="00FE5E76" w:rsidRPr="00310B3A" w:rsidRDefault="002E14C5" w:rsidP="00FE5E76">
            <w:pPr>
              <w:spacing w:before="120" w:after="120"/>
              <w:jc w:val="both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310B3A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74.61</w:t>
            </w:r>
          </w:p>
        </w:tc>
      </w:tr>
      <w:tr w:rsidR="002E14C5" w:rsidRPr="00FE5E76" w14:paraId="5FBDDACA" w14:textId="77777777" w:rsidTr="00310B3A">
        <w:tc>
          <w:tcPr>
            <w:tcW w:w="3060" w:type="dxa"/>
            <w:shd w:val="clear" w:color="auto" w:fill="E7E6E6" w:themeFill="background2"/>
          </w:tcPr>
          <w:p w14:paraId="38076231" w14:textId="35A67E84" w:rsidR="002E14C5" w:rsidRPr="005D63F3" w:rsidRDefault="005D63F3" w:rsidP="00FE5E76">
            <w:pPr>
              <w:spacing w:before="120" w:after="120"/>
              <w:jc w:val="both"/>
              <w:rPr>
                <w:rFonts w:asciiTheme="majorHAnsi" w:hAnsiTheme="majorHAnsi" w:cstheme="majorHAnsi"/>
                <w:b/>
                <w:sz w:val="18"/>
                <w:szCs w:val="18"/>
                <w:lang w:val="pl-PL"/>
              </w:rPr>
            </w:pPr>
            <w:r w:rsidRPr="005D63F3">
              <w:rPr>
                <w:b/>
                <w:sz w:val="18"/>
                <w:szCs w:val="18"/>
                <w:lang w:val="pl-PL"/>
              </w:rPr>
              <w:t>Czy w 2017 r. firma korzystała z jakichkolwiek  usług  zewnętrznego księgowego nie będących badaniem</w:t>
            </w:r>
            <w:r w:rsidR="002E14C5" w:rsidRPr="005D63F3">
              <w:rPr>
                <w:rFonts w:asciiTheme="majorHAnsi" w:hAnsiTheme="majorHAnsi" w:cstheme="majorHAnsi"/>
                <w:b/>
                <w:sz w:val="18"/>
                <w:szCs w:val="18"/>
                <w:lang w:val="pl-PL"/>
              </w:rPr>
              <w:t>?</w:t>
            </w:r>
          </w:p>
        </w:tc>
        <w:tc>
          <w:tcPr>
            <w:tcW w:w="630" w:type="dxa"/>
          </w:tcPr>
          <w:p w14:paraId="0E4EBF34" w14:textId="16AD7930" w:rsidR="002E14C5" w:rsidRPr="00310B3A" w:rsidRDefault="002E14C5" w:rsidP="00FE5E76">
            <w:pPr>
              <w:spacing w:before="120" w:after="120"/>
              <w:jc w:val="both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310B3A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16.58</w:t>
            </w:r>
          </w:p>
        </w:tc>
        <w:tc>
          <w:tcPr>
            <w:tcW w:w="630" w:type="dxa"/>
          </w:tcPr>
          <w:p w14:paraId="7E09F9B7" w14:textId="02672877" w:rsidR="002E14C5" w:rsidRPr="00310B3A" w:rsidRDefault="002E14C5" w:rsidP="00FE5E76">
            <w:pPr>
              <w:spacing w:before="120" w:after="120"/>
              <w:jc w:val="both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310B3A"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83.42</w:t>
            </w:r>
          </w:p>
        </w:tc>
      </w:tr>
      <w:bookmarkEnd w:id="5"/>
    </w:tbl>
    <w:p w14:paraId="2844581D" w14:textId="77777777" w:rsidR="0055658C" w:rsidRDefault="0055658C" w:rsidP="005D63F3">
      <w:pPr>
        <w:spacing w:before="120" w:after="120" w:line="360" w:lineRule="auto"/>
        <w:jc w:val="both"/>
        <w:rPr>
          <w:rFonts w:asciiTheme="majorHAnsi" w:hAnsiTheme="majorHAnsi" w:cstheme="majorHAnsi"/>
          <w:b/>
          <w:i/>
          <w:sz w:val="20"/>
          <w:szCs w:val="20"/>
          <w:lang w:val="en-GB"/>
        </w:rPr>
      </w:pPr>
    </w:p>
    <w:p w14:paraId="0C6DDE6D" w14:textId="6497A290" w:rsidR="005D63F3" w:rsidRPr="0055658C" w:rsidRDefault="005D63F3" w:rsidP="005D63F3">
      <w:pPr>
        <w:spacing w:before="120" w:after="120" w:line="360" w:lineRule="auto"/>
        <w:jc w:val="both"/>
        <w:rPr>
          <w:rFonts w:asciiTheme="majorHAnsi" w:hAnsiTheme="majorHAnsi" w:cstheme="majorHAnsi"/>
          <w:b/>
          <w:i/>
          <w:sz w:val="20"/>
          <w:szCs w:val="20"/>
          <w:lang w:val="en-GB"/>
        </w:rPr>
      </w:pPr>
      <w:proofErr w:type="spellStart"/>
      <w:r w:rsidRPr="0055658C">
        <w:rPr>
          <w:rFonts w:asciiTheme="majorHAnsi" w:hAnsiTheme="majorHAnsi" w:cstheme="majorHAnsi"/>
          <w:b/>
          <w:i/>
          <w:sz w:val="20"/>
          <w:szCs w:val="20"/>
          <w:lang w:val="en-GB"/>
        </w:rPr>
        <w:t>Użytkownicy</w:t>
      </w:r>
      <w:proofErr w:type="spellEnd"/>
      <w:r w:rsidRPr="0055658C">
        <w:rPr>
          <w:rFonts w:asciiTheme="majorHAnsi" w:hAnsiTheme="majorHAnsi" w:cstheme="majorHAnsi"/>
          <w:b/>
          <w:i/>
          <w:sz w:val="20"/>
          <w:szCs w:val="20"/>
          <w:lang w:val="en-GB"/>
        </w:rPr>
        <w:t xml:space="preserve"> </w:t>
      </w:r>
      <w:proofErr w:type="spellStart"/>
      <w:r w:rsidRPr="0055658C">
        <w:rPr>
          <w:rFonts w:asciiTheme="majorHAnsi" w:hAnsiTheme="majorHAnsi" w:cstheme="majorHAnsi"/>
          <w:b/>
          <w:i/>
          <w:sz w:val="20"/>
          <w:szCs w:val="20"/>
          <w:lang w:val="en-GB"/>
        </w:rPr>
        <w:t>sprawozda</w:t>
      </w:r>
      <w:r w:rsidR="0055658C" w:rsidRPr="0055658C">
        <w:rPr>
          <w:rFonts w:asciiTheme="majorHAnsi" w:hAnsiTheme="majorHAnsi" w:cstheme="majorHAnsi"/>
          <w:b/>
          <w:i/>
          <w:sz w:val="20"/>
          <w:szCs w:val="20"/>
          <w:lang w:val="en-GB"/>
        </w:rPr>
        <w:t>ń</w:t>
      </w:r>
      <w:proofErr w:type="spellEnd"/>
      <w:r w:rsidRPr="0055658C">
        <w:rPr>
          <w:rFonts w:asciiTheme="majorHAnsi" w:hAnsiTheme="majorHAnsi" w:cstheme="majorHAnsi"/>
          <w:b/>
          <w:i/>
          <w:sz w:val="20"/>
          <w:szCs w:val="20"/>
          <w:lang w:val="en-GB"/>
        </w:rPr>
        <w:t xml:space="preserve"> </w:t>
      </w:r>
      <w:proofErr w:type="spellStart"/>
      <w:r w:rsidRPr="0055658C">
        <w:rPr>
          <w:rFonts w:asciiTheme="majorHAnsi" w:hAnsiTheme="majorHAnsi" w:cstheme="majorHAnsi"/>
          <w:b/>
          <w:i/>
          <w:sz w:val="20"/>
          <w:szCs w:val="20"/>
          <w:lang w:val="en-GB"/>
        </w:rPr>
        <w:t>finansowych</w:t>
      </w:r>
      <w:proofErr w:type="spellEnd"/>
      <w:r w:rsidRPr="0055658C">
        <w:rPr>
          <w:rFonts w:asciiTheme="majorHAnsi" w:hAnsiTheme="majorHAnsi" w:cstheme="majorHAnsi"/>
          <w:b/>
          <w:i/>
          <w:sz w:val="20"/>
          <w:szCs w:val="20"/>
          <w:lang w:val="en-GB"/>
        </w:rPr>
        <w:t xml:space="preserve"> </w:t>
      </w:r>
    </w:p>
    <w:p w14:paraId="0839BEEE" w14:textId="2A5E5387" w:rsidR="00273C98" w:rsidRPr="005D63F3" w:rsidRDefault="005D63F3" w:rsidP="005D63F3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5D63F3">
        <w:rPr>
          <w:rFonts w:asciiTheme="majorHAnsi" w:hAnsiTheme="majorHAnsi" w:cstheme="majorHAnsi"/>
          <w:sz w:val="20"/>
          <w:szCs w:val="20"/>
          <w:lang w:val="pl-PL"/>
        </w:rPr>
        <w:t xml:space="preserve">Poniższa tabela pokazuje, kto oprócz </w:t>
      </w:r>
      <w:r>
        <w:rPr>
          <w:rFonts w:asciiTheme="majorHAnsi" w:hAnsiTheme="majorHAnsi" w:cstheme="majorHAnsi"/>
          <w:sz w:val="20"/>
          <w:szCs w:val="20"/>
          <w:lang w:val="pl-PL"/>
        </w:rPr>
        <w:t>interesariuszy</w:t>
      </w:r>
      <w:r w:rsidRPr="005D63F3">
        <w:rPr>
          <w:rFonts w:asciiTheme="majorHAnsi" w:hAnsiTheme="majorHAnsi" w:cstheme="majorHAnsi"/>
          <w:sz w:val="20"/>
          <w:szCs w:val="20"/>
          <w:lang w:val="pl-PL"/>
        </w:rPr>
        <w:t xml:space="preserve"> i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samej firmy </w:t>
      </w:r>
      <w:r w:rsidRPr="005D63F3">
        <w:rPr>
          <w:rFonts w:asciiTheme="majorHAnsi" w:hAnsiTheme="majorHAnsi" w:cstheme="majorHAnsi"/>
          <w:sz w:val="20"/>
          <w:szCs w:val="20"/>
          <w:lang w:val="pl-PL"/>
        </w:rPr>
        <w:t xml:space="preserve">zwykle otrzymuje </w:t>
      </w:r>
      <w:r>
        <w:rPr>
          <w:rFonts w:asciiTheme="majorHAnsi" w:hAnsiTheme="majorHAnsi" w:cstheme="majorHAnsi"/>
          <w:sz w:val="20"/>
          <w:szCs w:val="20"/>
          <w:lang w:val="pl-PL"/>
        </w:rPr>
        <w:t>jej sprawozdani</w:t>
      </w:r>
      <w:r w:rsidR="009C66CE">
        <w:rPr>
          <w:rFonts w:asciiTheme="majorHAnsi" w:hAnsiTheme="majorHAnsi" w:cstheme="majorHAnsi"/>
          <w:sz w:val="20"/>
          <w:szCs w:val="20"/>
          <w:lang w:val="pl-PL"/>
        </w:rPr>
        <w:t>a</w:t>
      </w:r>
      <w:r w:rsidRPr="005D63F3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>
        <w:rPr>
          <w:rFonts w:asciiTheme="majorHAnsi" w:hAnsiTheme="majorHAnsi" w:cstheme="majorHAnsi"/>
          <w:sz w:val="20"/>
          <w:szCs w:val="20"/>
          <w:lang w:val="pl-PL"/>
        </w:rPr>
        <w:t>finansowe</w:t>
      </w:r>
      <w:r w:rsidRPr="005D63F3">
        <w:rPr>
          <w:rFonts w:asciiTheme="majorHAnsi" w:hAnsiTheme="majorHAnsi" w:cstheme="majorHAnsi"/>
          <w:sz w:val="20"/>
          <w:szCs w:val="20"/>
          <w:lang w:val="pl-PL"/>
        </w:rPr>
        <w:t xml:space="preserve">. Chociaż </w:t>
      </w:r>
      <w:r>
        <w:rPr>
          <w:rFonts w:asciiTheme="majorHAnsi" w:hAnsiTheme="majorHAnsi" w:cstheme="majorHAnsi"/>
          <w:sz w:val="20"/>
          <w:szCs w:val="20"/>
          <w:lang w:val="pl-PL"/>
        </w:rPr>
        <w:t>sprawozdania finansowe</w:t>
      </w:r>
      <w:r w:rsidRPr="005D63F3">
        <w:rPr>
          <w:rFonts w:asciiTheme="majorHAnsi" w:hAnsiTheme="majorHAnsi" w:cstheme="majorHAnsi"/>
          <w:sz w:val="20"/>
          <w:szCs w:val="20"/>
          <w:lang w:val="pl-PL"/>
        </w:rPr>
        <w:t xml:space="preserve"> są zazwyczaj publicznie dostępne  pytanie dotyczy tego, </w:t>
      </w:r>
      <w:r w:rsidRPr="005D63F3">
        <w:rPr>
          <w:rFonts w:asciiTheme="majorHAnsi" w:hAnsiTheme="majorHAnsi" w:cstheme="majorHAnsi"/>
          <w:sz w:val="20"/>
          <w:szCs w:val="20"/>
          <w:lang w:val="pl-PL"/>
        </w:rPr>
        <w:t xml:space="preserve">kto zwykle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chce uzyskać </w:t>
      </w:r>
      <w:r w:rsidRPr="005D63F3">
        <w:rPr>
          <w:rFonts w:asciiTheme="majorHAnsi" w:hAnsiTheme="majorHAnsi" w:cstheme="majorHAnsi"/>
          <w:sz w:val="20"/>
          <w:szCs w:val="20"/>
          <w:lang w:val="pl-PL"/>
        </w:rPr>
        <w:t xml:space="preserve">lub otrzymuje </w:t>
      </w:r>
      <w:r>
        <w:rPr>
          <w:rFonts w:asciiTheme="majorHAnsi" w:hAnsiTheme="majorHAnsi" w:cstheme="majorHAnsi"/>
          <w:sz w:val="20"/>
          <w:szCs w:val="20"/>
          <w:lang w:val="pl-PL"/>
        </w:rPr>
        <w:t>sprawozdania finansowe</w:t>
      </w:r>
      <w:r w:rsidRPr="005D63F3">
        <w:rPr>
          <w:rFonts w:asciiTheme="majorHAnsi" w:hAnsiTheme="majorHAnsi" w:cstheme="majorHAnsi"/>
          <w:sz w:val="20"/>
          <w:szCs w:val="20"/>
          <w:lang w:val="pl-PL"/>
        </w:rPr>
        <w:t xml:space="preserve"> bezpośrednio od firmy. Respondenci zostali poproszeni o „zaznaczenie wszystkich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odpowiedzi</w:t>
      </w:r>
      <w:r w:rsidRPr="005D63F3">
        <w:rPr>
          <w:rFonts w:asciiTheme="majorHAnsi" w:hAnsiTheme="majorHAnsi" w:cstheme="majorHAnsi"/>
          <w:sz w:val="20"/>
          <w:szCs w:val="20"/>
          <w:lang w:val="pl-PL"/>
        </w:rPr>
        <w:t>, które mają zastosowanie”, a więc sum</w:t>
      </w:r>
      <w:r>
        <w:rPr>
          <w:rFonts w:asciiTheme="majorHAnsi" w:hAnsiTheme="majorHAnsi" w:cstheme="majorHAnsi"/>
          <w:sz w:val="20"/>
          <w:szCs w:val="20"/>
          <w:lang w:val="pl-PL"/>
        </w:rPr>
        <w:t>a odpowiedzi</w:t>
      </w:r>
      <w:r w:rsidRPr="005D63F3">
        <w:rPr>
          <w:rFonts w:asciiTheme="majorHAnsi" w:hAnsiTheme="majorHAnsi" w:cstheme="majorHAnsi"/>
          <w:sz w:val="20"/>
          <w:szCs w:val="20"/>
          <w:lang w:val="pl-PL"/>
        </w:rPr>
        <w:t xml:space="preserve"> wynos</w:t>
      </w:r>
      <w:r>
        <w:rPr>
          <w:rFonts w:asciiTheme="majorHAnsi" w:hAnsiTheme="majorHAnsi" w:cstheme="majorHAnsi"/>
          <w:sz w:val="20"/>
          <w:szCs w:val="20"/>
          <w:lang w:val="pl-PL"/>
        </w:rPr>
        <w:t>i</w:t>
      </w:r>
      <w:r w:rsidRPr="005D63F3">
        <w:rPr>
          <w:rFonts w:asciiTheme="majorHAnsi" w:hAnsiTheme="majorHAnsi" w:cstheme="majorHAnsi"/>
          <w:sz w:val="20"/>
          <w:szCs w:val="20"/>
          <w:lang w:val="pl-PL"/>
        </w:rPr>
        <w:t xml:space="preserve"> ponad 100%. Najczęściej odbiorcami </w:t>
      </w:r>
      <w:r>
        <w:rPr>
          <w:rFonts w:asciiTheme="majorHAnsi" w:hAnsiTheme="majorHAnsi" w:cstheme="majorHAnsi"/>
          <w:sz w:val="20"/>
          <w:szCs w:val="20"/>
          <w:lang w:val="pl-PL"/>
        </w:rPr>
        <w:t>sprawozdań</w:t>
      </w:r>
      <w:r w:rsidRPr="005D63F3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981D6E">
        <w:rPr>
          <w:rFonts w:asciiTheme="majorHAnsi" w:hAnsiTheme="majorHAnsi" w:cstheme="majorHAnsi"/>
          <w:sz w:val="20"/>
          <w:szCs w:val="20"/>
          <w:lang w:val="pl-PL"/>
        </w:rPr>
        <w:t xml:space="preserve">finansowych </w:t>
      </w:r>
      <w:r w:rsidRPr="005D63F3">
        <w:rPr>
          <w:rFonts w:asciiTheme="majorHAnsi" w:hAnsiTheme="majorHAnsi" w:cstheme="majorHAnsi"/>
          <w:sz w:val="20"/>
          <w:szCs w:val="20"/>
          <w:lang w:val="pl-PL"/>
        </w:rPr>
        <w:t xml:space="preserve">firmy były organy podatkowe (61,40%) i kredytodawcy (37,31%). Dostawcy i klienci zazwyczaj nie </w:t>
      </w:r>
      <w:r w:rsidR="00B54C7C">
        <w:rPr>
          <w:rFonts w:asciiTheme="majorHAnsi" w:hAnsiTheme="majorHAnsi" w:cstheme="majorHAnsi"/>
          <w:sz w:val="20"/>
          <w:szCs w:val="20"/>
          <w:lang w:val="pl-PL"/>
        </w:rPr>
        <w:t>otrzymują</w:t>
      </w:r>
      <w:r w:rsidRPr="005D63F3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>
        <w:rPr>
          <w:rFonts w:asciiTheme="majorHAnsi" w:hAnsiTheme="majorHAnsi" w:cstheme="majorHAnsi"/>
          <w:sz w:val="20"/>
          <w:szCs w:val="20"/>
          <w:lang w:val="pl-PL"/>
        </w:rPr>
        <w:t>sprawozdań finansowych</w:t>
      </w:r>
      <w:r w:rsidRPr="005D63F3">
        <w:rPr>
          <w:rFonts w:asciiTheme="majorHAnsi" w:hAnsiTheme="majorHAnsi" w:cstheme="majorHAnsi"/>
          <w:sz w:val="20"/>
          <w:szCs w:val="20"/>
          <w:lang w:val="pl-PL"/>
        </w:rPr>
        <w:t xml:space="preserve"> bezpośrednio od firmy. </w:t>
      </w:r>
      <w:r>
        <w:rPr>
          <w:rFonts w:asciiTheme="majorHAnsi" w:hAnsiTheme="majorHAnsi" w:cstheme="majorHAnsi"/>
          <w:sz w:val="20"/>
          <w:szCs w:val="20"/>
          <w:lang w:val="pl-PL"/>
        </w:rPr>
        <w:t>W</w:t>
      </w:r>
      <w:r w:rsidRPr="005D63F3">
        <w:rPr>
          <w:rFonts w:asciiTheme="majorHAnsi" w:hAnsiTheme="majorHAnsi" w:cstheme="majorHAnsi"/>
          <w:sz w:val="20"/>
          <w:szCs w:val="20"/>
          <w:lang w:val="pl-PL"/>
        </w:rPr>
        <w:t>ysoki stopień wykorzystania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sprawozdań finansowych</w:t>
      </w:r>
      <w:r w:rsidRPr="005D63F3">
        <w:rPr>
          <w:rFonts w:asciiTheme="majorHAnsi" w:hAnsiTheme="majorHAnsi" w:cstheme="majorHAnsi"/>
          <w:sz w:val="20"/>
          <w:szCs w:val="20"/>
          <w:lang w:val="pl-PL"/>
        </w:rPr>
        <w:t xml:space="preserve"> przez k</w:t>
      </w:r>
      <w:r>
        <w:rPr>
          <w:rFonts w:asciiTheme="majorHAnsi" w:hAnsiTheme="majorHAnsi" w:cstheme="majorHAnsi"/>
          <w:sz w:val="20"/>
          <w:szCs w:val="20"/>
          <w:lang w:val="pl-PL"/>
        </w:rPr>
        <w:t>redytodawców i organy podatkowe</w:t>
      </w:r>
      <w:r w:rsidRPr="005D63F3">
        <w:rPr>
          <w:rFonts w:asciiTheme="majorHAnsi" w:hAnsiTheme="majorHAnsi" w:cstheme="majorHAnsi"/>
          <w:sz w:val="20"/>
          <w:szCs w:val="20"/>
          <w:lang w:val="pl-PL"/>
        </w:rPr>
        <w:t xml:space="preserve"> sugeruje, że </w:t>
      </w:r>
      <w:r>
        <w:rPr>
          <w:rFonts w:asciiTheme="majorHAnsi" w:hAnsiTheme="majorHAnsi" w:cstheme="majorHAnsi"/>
          <w:sz w:val="20"/>
          <w:szCs w:val="20"/>
          <w:lang w:val="pl-PL"/>
        </w:rPr>
        <w:t>sprawozdania</w:t>
      </w:r>
      <w:r w:rsidRPr="005D63F3">
        <w:rPr>
          <w:rFonts w:asciiTheme="majorHAnsi" w:hAnsiTheme="majorHAnsi" w:cstheme="majorHAnsi"/>
          <w:sz w:val="20"/>
          <w:szCs w:val="20"/>
          <w:lang w:val="pl-PL"/>
        </w:rPr>
        <w:t xml:space="preserve"> zwykle dostarczają </w:t>
      </w:r>
      <w:r>
        <w:rPr>
          <w:rFonts w:asciiTheme="majorHAnsi" w:hAnsiTheme="majorHAnsi" w:cstheme="majorHAnsi"/>
          <w:sz w:val="20"/>
          <w:szCs w:val="20"/>
          <w:lang w:val="pl-PL"/>
        </w:rPr>
        <w:t>im informacji</w:t>
      </w:r>
      <w:r w:rsidRPr="005D63F3">
        <w:rPr>
          <w:rFonts w:asciiTheme="majorHAnsi" w:hAnsiTheme="majorHAnsi" w:cstheme="majorHAnsi"/>
          <w:sz w:val="20"/>
          <w:szCs w:val="20"/>
          <w:lang w:val="pl-PL"/>
        </w:rPr>
        <w:t>,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których </w:t>
      </w:r>
      <w:r w:rsidRPr="005D63F3">
        <w:rPr>
          <w:rFonts w:asciiTheme="majorHAnsi" w:hAnsiTheme="majorHAnsi" w:cstheme="majorHAnsi"/>
          <w:sz w:val="20"/>
          <w:szCs w:val="20"/>
          <w:lang w:val="pl-PL"/>
        </w:rPr>
        <w:t xml:space="preserve">potrzebują. Szczególnie interesujące jest to, czy </w:t>
      </w:r>
      <w:r>
        <w:rPr>
          <w:rFonts w:asciiTheme="majorHAnsi" w:hAnsiTheme="majorHAnsi" w:cstheme="majorHAnsi"/>
          <w:sz w:val="20"/>
          <w:szCs w:val="20"/>
          <w:lang w:val="pl-PL"/>
        </w:rPr>
        <w:t>badanie sprawozdań</w:t>
      </w:r>
      <w:r w:rsidR="00981D6E">
        <w:rPr>
          <w:rFonts w:asciiTheme="majorHAnsi" w:hAnsiTheme="majorHAnsi" w:cstheme="majorHAnsi"/>
          <w:sz w:val="20"/>
          <w:szCs w:val="20"/>
          <w:lang w:val="pl-PL"/>
        </w:rPr>
        <w:t xml:space="preserve"> finansowych</w:t>
      </w:r>
      <w:r w:rsidRPr="005D63F3">
        <w:rPr>
          <w:rFonts w:asciiTheme="majorHAnsi" w:hAnsiTheme="majorHAnsi" w:cstheme="majorHAnsi"/>
          <w:sz w:val="20"/>
          <w:szCs w:val="20"/>
          <w:lang w:val="pl-PL"/>
        </w:rPr>
        <w:t xml:space="preserve"> czyni </w:t>
      </w:r>
      <w:r>
        <w:rPr>
          <w:rFonts w:asciiTheme="majorHAnsi" w:hAnsiTheme="majorHAnsi" w:cstheme="majorHAnsi"/>
          <w:sz w:val="20"/>
          <w:szCs w:val="20"/>
          <w:lang w:val="pl-PL"/>
        </w:rPr>
        <w:t>je</w:t>
      </w:r>
      <w:r w:rsidRPr="005D63F3">
        <w:rPr>
          <w:rFonts w:asciiTheme="majorHAnsi" w:hAnsiTheme="majorHAnsi" w:cstheme="majorHAnsi"/>
          <w:sz w:val="20"/>
          <w:szCs w:val="20"/>
          <w:lang w:val="pl-PL"/>
        </w:rPr>
        <w:t xml:space="preserve"> bardziej użytecznymi dla tych użytkowników</w:t>
      </w:r>
      <w:r w:rsidR="00981D6E">
        <w:rPr>
          <w:rFonts w:asciiTheme="majorHAnsi" w:hAnsiTheme="majorHAnsi" w:cstheme="majorHAnsi"/>
          <w:sz w:val="20"/>
          <w:szCs w:val="20"/>
          <w:lang w:val="pl-PL"/>
        </w:rPr>
        <w:t>.</w:t>
      </w: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3690"/>
        <w:gridCol w:w="630"/>
      </w:tblGrid>
      <w:tr w:rsidR="00A244FB" w:rsidRPr="00FE5E76" w14:paraId="20EB282E" w14:textId="77777777" w:rsidTr="007F7FD4">
        <w:trPr>
          <w:trHeight w:val="418"/>
        </w:trPr>
        <w:tc>
          <w:tcPr>
            <w:tcW w:w="3690" w:type="dxa"/>
            <w:shd w:val="clear" w:color="auto" w:fill="E7E6E6" w:themeFill="background2"/>
          </w:tcPr>
          <w:p w14:paraId="6C657036" w14:textId="6A2D62B6" w:rsidR="00A244FB" w:rsidRPr="006336A6" w:rsidRDefault="005D63F3" w:rsidP="00981D6E">
            <w:pPr>
              <w:spacing w:before="120" w:after="120"/>
              <w:jc w:val="both"/>
              <w:rPr>
                <w:rFonts w:asciiTheme="majorHAnsi" w:hAnsiTheme="majorHAnsi" w:cstheme="majorHAnsi"/>
                <w:b/>
                <w:sz w:val="18"/>
                <w:szCs w:val="18"/>
                <w:lang w:val="pl-PL"/>
              </w:rPr>
            </w:pPr>
            <w:r w:rsidRPr="006336A6">
              <w:rPr>
                <w:rFonts w:asciiTheme="majorHAnsi" w:hAnsiTheme="majorHAnsi" w:cs="Arial"/>
                <w:b/>
                <w:sz w:val="18"/>
                <w:szCs w:val="18"/>
                <w:lang w:val="pl-PL"/>
              </w:rPr>
              <w:t xml:space="preserve">Kto poza udziałowcami i organizacją </w:t>
            </w:r>
            <w:r w:rsidR="00981D6E">
              <w:rPr>
                <w:rFonts w:asciiTheme="majorHAnsi" w:hAnsiTheme="majorHAnsi" w:cs="Arial"/>
                <w:b/>
                <w:sz w:val="18"/>
                <w:szCs w:val="18"/>
                <w:lang w:val="pl-PL"/>
              </w:rPr>
              <w:t>składającą</w:t>
            </w:r>
            <w:r w:rsidRPr="006336A6">
              <w:rPr>
                <w:rFonts w:asciiTheme="majorHAnsi" w:hAnsiTheme="majorHAnsi" w:cs="Arial"/>
                <w:b/>
                <w:sz w:val="18"/>
                <w:szCs w:val="18"/>
                <w:lang w:val="pl-PL"/>
              </w:rPr>
              <w:t xml:space="preserve"> </w:t>
            </w:r>
            <w:r w:rsidR="00981D6E">
              <w:rPr>
                <w:rFonts w:asciiTheme="majorHAnsi" w:hAnsiTheme="majorHAnsi" w:cs="Arial"/>
                <w:b/>
                <w:sz w:val="18"/>
                <w:szCs w:val="18"/>
                <w:lang w:val="pl-PL"/>
              </w:rPr>
              <w:t>otrzymuje sprawozdania</w:t>
            </w:r>
            <w:r w:rsidRPr="006336A6">
              <w:rPr>
                <w:rFonts w:asciiTheme="majorHAnsi" w:hAnsiTheme="majorHAnsi" w:cs="Arial"/>
                <w:b/>
                <w:sz w:val="18"/>
                <w:szCs w:val="18"/>
                <w:lang w:val="pl-PL"/>
              </w:rPr>
              <w:t xml:space="preserve"> finansowe firmy?</w:t>
            </w:r>
            <w:bookmarkStart w:id="6" w:name="_Hlk522716974"/>
            <w:r w:rsidRPr="006336A6">
              <w:rPr>
                <w:rFonts w:asciiTheme="majorHAnsi" w:hAnsiTheme="majorHAnsi" w:cs="Arial"/>
                <w:i/>
                <w:sz w:val="18"/>
                <w:szCs w:val="18"/>
                <w:lang w:val="pl-PL"/>
              </w:rPr>
              <w:t xml:space="preserve"> </w:t>
            </w:r>
            <w:r w:rsidR="00A32AEC" w:rsidRPr="006336A6">
              <w:rPr>
                <w:rFonts w:asciiTheme="majorHAnsi" w:hAnsiTheme="majorHAnsi"/>
                <w:i/>
                <w:sz w:val="18"/>
                <w:szCs w:val="18"/>
                <w:lang w:val="pl-PL"/>
              </w:rPr>
              <w:t>(proszę zaznaczyć wszystk</w:t>
            </w:r>
            <w:r w:rsidR="00A32AEC">
              <w:rPr>
                <w:rFonts w:asciiTheme="majorHAnsi" w:hAnsiTheme="majorHAnsi"/>
                <w:i/>
                <w:sz w:val="18"/>
                <w:szCs w:val="18"/>
                <w:lang w:val="pl-PL"/>
              </w:rPr>
              <w:t xml:space="preserve">ie odpowiedzi mające </w:t>
            </w:r>
            <w:r w:rsidR="00A32AEC" w:rsidRPr="006336A6">
              <w:rPr>
                <w:rFonts w:asciiTheme="majorHAnsi" w:hAnsiTheme="majorHAnsi"/>
                <w:i/>
                <w:sz w:val="18"/>
                <w:szCs w:val="18"/>
                <w:lang w:val="pl-PL"/>
              </w:rPr>
              <w:t xml:space="preserve"> zastosowanie)</w:t>
            </w:r>
          </w:p>
        </w:tc>
        <w:tc>
          <w:tcPr>
            <w:tcW w:w="630" w:type="dxa"/>
            <w:shd w:val="clear" w:color="auto" w:fill="E7E6E6" w:themeFill="background2"/>
          </w:tcPr>
          <w:p w14:paraId="0A8EBCBC" w14:textId="1483F54C" w:rsidR="00A244FB" w:rsidRPr="006336A6" w:rsidRDefault="005D63F3" w:rsidP="005D63F3">
            <w:pPr>
              <w:spacing w:before="120" w:after="120"/>
              <w:jc w:val="both"/>
              <w:rPr>
                <w:rFonts w:asciiTheme="majorHAnsi" w:hAnsiTheme="majorHAnsi" w:cstheme="majorHAnsi"/>
                <w:b/>
                <w:sz w:val="18"/>
                <w:szCs w:val="18"/>
                <w:lang w:val="en-GB"/>
              </w:rPr>
            </w:pPr>
            <w:proofErr w:type="spellStart"/>
            <w:r w:rsidRPr="006336A6">
              <w:rPr>
                <w:rFonts w:asciiTheme="majorHAnsi" w:hAnsiTheme="majorHAnsi" w:cstheme="majorHAnsi"/>
                <w:b/>
                <w:sz w:val="18"/>
                <w:szCs w:val="18"/>
                <w:lang w:val="en-GB"/>
              </w:rPr>
              <w:t>Tak</w:t>
            </w:r>
            <w:proofErr w:type="spellEnd"/>
            <w:r w:rsidR="00132F55" w:rsidRPr="006336A6">
              <w:rPr>
                <w:rFonts w:asciiTheme="majorHAnsi" w:hAnsiTheme="majorHAnsi" w:cstheme="majorHAnsi"/>
                <w:b/>
                <w:sz w:val="18"/>
                <w:szCs w:val="18"/>
                <w:lang w:val="en-GB"/>
              </w:rPr>
              <w:t xml:space="preserve"> (</w:t>
            </w:r>
            <w:r w:rsidR="00A244FB" w:rsidRPr="006336A6">
              <w:rPr>
                <w:rFonts w:asciiTheme="majorHAnsi" w:hAnsiTheme="majorHAnsi" w:cstheme="majorHAnsi"/>
                <w:b/>
                <w:sz w:val="18"/>
                <w:szCs w:val="18"/>
                <w:lang w:val="en-GB"/>
              </w:rPr>
              <w:t>%</w:t>
            </w:r>
            <w:r w:rsidR="00132F55" w:rsidRPr="006336A6">
              <w:rPr>
                <w:rFonts w:asciiTheme="majorHAnsi" w:hAnsiTheme="majorHAnsi" w:cstheme="majorHAnsi"/>
                <w:b/>
                <w:sz w:val="18"/>
                <w:szCs w:val="18"/>
                <w:lang w:val="en-GB"/>
              </w:rPr>
              <w:t>)</w:t>
            </w:r>
          </w:p>
        </w:tc>
      </w:tr>
      <w:tr w:rsidR="007F7FD4" w:rsidRPr="00FE5E76" w14:paraId="218D352C" w14:textId="77777777" w:rsidTr="007F7FD4">
        <w:tc>
          <w:tcPr>
            <w:tcW w:w="3690" w:type="dxa"/>
          </w:tcPr>
          <w:p w14:paraId="5934CEF8" w14:textId="2D317137" w:rsidR="007F7FD4" w:rsidRPr="006336A6" w:rsidRDefault="001C10AF" w:rsidP="001C10AF">
            <w:pPr>
              <w:spacing w:before="120" w:after="120"/>
              <w:jc w:val="both"/>
              <w:rPr>
                <w:rFonts w:asciiTheme="majorHAnsi" w:hAnsiTheme="majorHAnsi"/>
                <w:sz w:val="18"/>
                <w:szCs w:val="18"/>
              </w:rPr>
            </w:pPr>
            <w:proofErr w:type="spellStart"/>
            <w:r w:rsidRPr="006336A6">
              <w:rPr>
                <w:rFonts w:asciiTheme="majorHAnsi" w:hAnsiTheme="majorHAnsi"/>
                <w:sz w:val="18"/>
                <w:szCs w:val="18"/>
              </w:rPr>
              <w:t>Organy</w:t>
            </w:r>
            <w:proofErr w:type="spellEnd"/>
            <w:r w:rsidRPr="006336A6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proofErr w:type="spellStart"/>
            <w:r w:rsidRPr="006336A6">
              <w:rPr>
                <w:rFonts w:asciiTheme="majorHAnsi" w:hAnsiTheme="majorHAnsi"/>
                <w:sz w:val="18"/>
                <w:szCs w:val="18"/>
              </w:rPr>
              <w:t>podatkowe</w:t>
            </w:r>
            <w:proofErr w:type="spellEnd"/>
            <w:r w:rsidR="007F7FD4" w:rsidRPr="006336A6">
              <w:rPr>
                <w:rFonts w:asciiTheme="majorHAnsi" w:hAnsiTheme="majorHAnsi"/>
                <w:sz w:val="18"/>
                <w:szCs w:val="18"/>
              </w:rPr>
              <w:t xml:space="preserve"> </w:t>
            </w:r>
          </w:p>
        </w:tc>
        <w:tc>
          <w:tcPr>
            <w:tcW w:w="630" w:type="dxa"/>
          </w:tcPr>
          <w:p w14:paraId="59F4DB48" w14:textId="41864631" w:rsidR="007F7FD4" w:rsidRPr="006336A6" w:rsidRDefault="007F7FD4" w:rsidP="007F7FD4">
            <w:pPr>
              <w:spacing w:before="120" w:after="120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6336A6">
              <w:rPr>
                <w:rFonts w:asciiTheme="majorHAnsi" w:hAnsiTheme="majorHAnsi"/>
                <w:sz w:val="18"/>
                <w:szCs w:val="18"/>
              </w:rPr>
              <w:t>61.40</w:t>
            </w:r>
          </w:p>
        </w:tc>
      </w:tr>
      <w:tr w:rsidR="007F7FD4" w:rsidRPr="00425DFF" w14:paraId="3C74C940" w14:textId="77777777" w:rsidTr="007F7FD4">
        <w:tc>
          <w:tcPr>
            <w:tcW w:w="3690" w:type="dxa"/>
          </w:tcPr>
          <w:p w14:paraId="207A15B7" w14:textId="35205BBD" w:rsidR="007F7FD4" w:rsidRPr="006336A6" w:rsidRDefault="001C10AF" w:rsidP="001C10AF">
            <w:pPr>
              <w:spacing w:before="120" w:after="120"/>
              <w:jc w:val="both"/>
              <w:rPr>
                <w:rFonts w:asciiTheme="majorHAnsi" w:hAnsiTheme="majorHAnsi" w:cstheme="majorHAnsi"/>
                <w:i/>
                <w:sz w:val="18"/>
                <w:szCs w:val="18"/>
              </w:rPr>
            </w:pPr>
            <w:r w:rsidRPr="006336A6">
              <w:rPr>
                <w:rFonts w:asciiTheme="majorHAnsi" w:hAnsiTheme="majorHAnsi" w:cs="Arial"/>
                <w:sz w:val="18"/>
                <w:szCs w:val="18"/>
                <w:lang w:val="pl-PL"/>
              </w:rPr>
              <w:t>Banki oraz inni pożyczkodawcy</w:t>
            </w:r>
          </w:p>
        </w:tc>
        <w:tc>
          <w:tcPr>
            <w:tcW w:w="630" w:type="dxa"/>
          </w:tcPr>
          <w:p w14:paraId="069FD32B" w14:textId="77777777" w:rsidR="007F7FD4" w:rsidRPr="006336A6" w:rsidRDefault="007F7FD4" w:rsidP="001C10AF">
            <w:pPr>
              <w:spacing w:before="120" w:after="120"/>
              <w:jc w:val="both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336A6">
              <w:rPr>
                <w:rFonts w:asciiTheme="majorHAnsi" w:hAnsiTheme="majorHAnsi"/>
                <w:sz w:val="18"/>
                <w:szCs w:val="18"/>
              </w:rPr>
              <w:t>37.31</w:t>
            </w:r>
          </w:p>
        </w:tc>
      </w:tr>
      <w:tr w:rsidR="007F7FD4" w:rsidRPr="00FE5E76" w14:paraId="72DABCCF" w14:textId="77777777" w:rsidTr="007F7FD4">
        <w:tc>
          <w:tcPr>
            <w:tcW w:w="3690" w:type="dxa"/>
          </w:tcPr>
          <w:p w14:paraId="787122CE" w14:textId="123B0486" w:rsidR="007F7FD4" w:rsidRPr="006336A6" w:rsidRDefault="001C10AF" w:rsidP="001C10AF">
            <w:pPr>
              <w:spacing w:before="120" w:after="120"/>
              <w:jc w:val="both"/>
              <w:rPr>
                <w:rFonts w:asciiTheme="majorHAnsi" w:hAnsiTheme="majorHAnsi" w:cstheme="majorHAnsi"/>
                <w:i/>
                <w:sz w:val="18"/>
                <w:szCs w:val="18"/>
                <w:lang w:val="pl-PL"/>
              </w:rPr>
            </w:pPr>
            <w:r w:rsidRPr="006336A6">
              <w:rPr>
                <w:rFonts w:asciiTheme="majorHAnsi" w:hAnsiTheme="majorHAnsi" w:cs="Arial"/>
                <w:sz w:val="18"/>
                <w:szCs w:val="18"/>
                <w:lang w:val="pl-PL"/>
              </w:rPr>
              <w:t xml:space="preserve">Członkowie zarządu lub inni pracownicy niebędący udziałowcami </w:t>
            </w:r>
          </w:p>
        </w:tc>
        <w:tc>
          <w:tcPr>
            <w:tcW w:w="630" w:type="dxa"/>
          </w:tcPr>
          <w:p w14:paraId="27513E96" w14:textId="56D7787A" w:rsidR="007F7FD4" w:rsidRPr="006336A6" w:rsidRDefault="007F7FD4" w:rsidP="007F7FD4">
            <w:pPr>
              <w:spacing w:before="120" w:after="120"/>
              <w:jc w:val="both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336A6">
              <w:rPr>
                <w:rFonts w:asciiTheme="majorHAnsi" w:hAnsiTheme="majorHAnsi"/>
                <w:sz w:val="18"/>
                <w:szCs w:val="18"/>
              </w:rPr>
              <w:t>26.17</w:t>
            </w:r>
          </w:p>
        </w:tc>
      </w:tr>
      <w:tr w:rsidR="004D35B8" w:rsidRPr="00FE5E76" w14:paraId="376EB82D" w14:textId="77777777" w:rsidTr="007F7FD4">
        <w:tc>
          <w:tcPr>
            <w:tcW w:w="3690" w:type="dxa"/>
          </w:tcPr>
          <w:p w14:paraId="3A1B35CE" w14:textId="055293AD" w:rsidR="004D35B8" w:rsidRPr="006336A6" w:rsidRDefault="001C10AF" w:rsidP="004D35B8">
            <w:pPr>
              <w:spacing w:before="120" w:after="120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6336A6">
              <w:rPr>
                <w:rFonts w:asciiTheme="majorHAnsi" w:hAnsiTheme="majorHAnsi" w:cs="Arial"/>
                <w:sz w:val="18"/>
                <w:szCs w:val="18"/>
                <w:lang w:val="pl-PL"/>
              </w:rPr>
              <w:t>Agencje ratingowe</w:t>
            </w:r>
          </w:p>
        </w:tc>
        <w:tc>
          <w:tcPr>
            <w:tcW w:w="630" w:type="dxa"/>
          </w:tcPr>
          <w:p w14:paraId="40EBF6FA" w14:textId="289DDF18" w:rsidR="004D35B8" w:rsidRPr="006336A6" w:rsidRDefault="004D35B8" w:rsidP="004D35B8">
            <w:pPr>
              <w:spacing w:before="120" w:after="120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6336A6">
              <w:rPr>
                <w:rFonts w:asciiTheme="majorHAnsi" w:hAnsiTheme="majorHAnsi"/>
                <w:sz w:val="18"/>
                <w:szCs w:val="18"/>
              </w:rPr>
              <w:t>4.92</w:t>
            </w:r>
          </w:p>
        </w:tc>
      </w:tr>
      <w:tr w:rsidR="004D35B8" w:rsidRPr="00FE5E76" w14:paraId="111EB96D" w14:textId="77777777" w:rsidTr="007F7FD4">
        <w:tc>
          <w:tcPr>
            <w:tcW w:w="3690" w:type="dxa"/>
          </w:tcPr>
          <w:p w14:paraId="79027B47" w14:textId="0FA964F6" w:rsidR="004D35B8" w:rsidRPr="006336A6" w:rsidRDefault="001C10AF" w:rsidP="004D35B8">
            <w:pPr>
              <w:spacing w:before="120" w:after="120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6336A6">
              <w:rPr>
                <w:rFonts w:asciiTheme="majorHAnsi" w:hAnsiTheme="majorHAnsi" w:cs="Arial"/>
                <w:sz w:val="18"/>
                <w:szCs w:val="18"/>
                <w:lang w:val="pl-PL"/>
              </w:rPr>
              <w:t>Kredytowe firmy ubezpieczeniowe</w:t>
            </w:r>
          </w:p>
        </w:tc>
        <w:tc>
          <w:tcPr>
            <w:tcW w:w="630" w:type="dxa"/>
          </w:tcPr>
          <w:p w14:paraId="6F404EDF" w14:textId="184DB840" w:rsidR="004D35B8" w:rsidRPr="006336A6" w:rsidRDefault="004D35B8" w:rsidP="004D35B8">
            <w:pPr>
              <w:spacing w:before="120" w:after="120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6336A6">
              <w:rPr>
                <w:rFonts w:asciiTheme="majorHAnsi" w:hAnsiTheme="majorHAnsi"/>
                <w:sz w:val="18"/>
                <w:szCs w:val="18"/>
              </w:rPr>
              <w:t>4.40</w:t>
            </w:r>
          </w:p>
        </w:tc>
      </w:tr>
      <w:tr w:rsidR="009E3D4A" w:rsidRPr="00FE5E76" w14:paraId="72703A09" w14:textId="77777777" w:rsidTr="007F7FD4">
        <w:tc>
          <w:tcPr>
            <w:tcW w:w="3690" w:type="dxa"/>
          </w:tcPr>
          <w:p w14:paraId="0DD133BF" w14:textId="0D2B811C" w:rsidR="009E3D4A" w:rsidRPr="006336A6" w:rsidDel="007F7FD4" w:rsidRDefault="001C10AF" w:rsidP="009E3D4A">
            <w:pPr>
              <w:spacing w:before="120" w:after="120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6336A6">
              <w:rPr>
                <w:rFonts w:asciiTheme="majorHAnsi" w:hAnsiTheme="majorHAnsi" w:cs="Arial"/>
                <w:sz w:val="18"/>
                <w:szCs w:val="18"/>
                <w:lang w:val="pl-PL"/>
              </w:rPr>
              <w:t>Regulator danej  branży</w:t>
            </w:r>
          </w:p>
        </w:tc>
        <w:tc>
          <w:tcPr>
            <w:tcW w:w="630" w:type="dxa"/>
          </w:tcPr>
          <w:p w14:paraId="2DBACDA7" w14:textId="4FF4762F" w:rsidR="009E3D4A" w:rsidRPr="006336A6" w:rsidDel="007F7FD4" w:rsidRDefault="009E3D4A" w:rsidP="009E3D4A">
            <w:pPr>
              <w:spacing w:before="120" w:after="120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6336A6">
              <w:rPr>
                <w:rFonts w:asciiTheme="majorHAnsi" w:hAnsiTheme="majorHAnsi"/>
                <w:sz w:val="18"/>
                <w:szCs w:val="18"/>
              </w:rPr>
              <w:t>4.15</w:t>
            </w:r>
          </w:p>
        </w:tc>
      </w:tr>
      <w:tr w:rsidR="009E3D4A" w:rsidRPr="00FE5E76" w14:paraId="7D86B833" w14:textId="77777777" w:rsidTr="007F7FD4">
        <w:tc>
          <w:tcPr>
            <w:tcW w:w="3690" w:type="dxa"/>
          </w:tcPr>
          <w:p w14:paraId="2FCC48B6" w14:textId="2F61B38F" w:rsidR="009E3D4A" w:rsidRPr="006336A6" w:rsidRDefault="001C10AF" w:rsidP="009E3D4A">
            <w:pPr>
              <w:spacing w:before="120" w:after="120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6336A6">
              <w:rPr>
                <w:rFonts w:asciiTheme="majorHAnsi" w:hAnsiTheme="majorHAnsi" w:cs="Arial"/>
                <w:sz w:val="18"/>
                <w:szCs w:val="18"/>
                <w:lang w:val="pl-PL"/>
              </w:rPr>
              <w:t>Główni klienci</w:t>
            </w:r>
          </w:p>
        </w:tc>
        <w:tc>
          <w:tcPr>
            <w:tcW w:w="630" w:type="dxa"/>
          </w:tcPr>
          <w:p w14:paraId="4B0E4555" w14:textId="7AA67184" w:rsidR="009E3D4A" w:rsidRPr="006336A6" w:rsidRDefault="009E3D4A" w:rsidP="009E3D4A">
            <w:pPr>
              <w:spacing w:before="120" w:after="120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6336A6">
              <w:rPr>
                <w:rFonts w:asciiTheme="majorHAnsi" w:hAnsiTheme="majorHAnsi"/>
                <w:sz w:val="18"/>
                <w:szCs w:val="18"/>
              </w:rPr>
              <w:t>3.37</w:t>
            </w:r>
          </w:p>
        </w:tc>
      </w:tr>
      <w:tr w:rsidR="009E3D4A" w:rsidRPr="00FE5E76" w14:paraId="4D606157" w14:textId="77777777" w:rsidTr="007F7FD4">
        <w:tc>
          <w:tcPr>
            <w:tcW w:w="3690" w:type="dxa"/>
          </w:tcPr>
          <w:p w14:paraId="2C6D49DC" w14:textId="59720EE3" w:rsidR="009E3D4A" w:rsidRPr="006336A6" w:rsidRDefault="001C10AF" w:rsidP="009E3D4A">
            <w:pPr>
              <w:spacing w:before="120" w:after="120"/>
              <w:jc w:val="both"/>
              <w:rPr>
                <w:rFonts w:asciiTheme="majorHAnsi" w:hAnsiTheme="majorHAnsi" w:cstheme="majorHAnsi"/>
                <w:i/>
                <w:sz w:val="18"/>
                <w:szCs w:val="18"/>
                <w:lang w:val="pl-PL"/>
              </w:rPr>
            </w:pPr>
            <w:r w:rsidRPr="006336A6">
              <w:rPr>
                <w:rFonts w:asciiTheme="majorHAnsi" w:hAnsiTheme="majorHAnsi" w:cs="Arial"/>
                <w:sz w:val="18"/>
                <w:szCs w:val="18"/>
                <w:lang w:val="pl-PL"/>
              </w:rPr>
              <w:t>Główni dostawcy i wierzyciele handlowi</w:t>
            </w:r>
          </w:p>
        </w:tc>
        <w:tc>
          <w:tcPr>
            <w:tcW w:w="630" w:type="dxa"/>
          </w:tcPr>
          <w:p w14:paraId="77B7485F" w14:textId="61EB2945" w:rsidR="009E3D4A" w:rsidRPr="006336A6" w:rsidRDefault="009E3D4A" w:rsidP="009E3D4A">
            <w:pPr>
              <w:spacing w:before="120" w:after="120"/>
              <w:jc w:val="both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336A6">
              <w:rPr>
                <w:rFonts w:asciiTheme="majorHAnsi" w:hAnsiTheme="majorHAnsi"/>
                <w:sz w:val="18"/>
                <w:szCs w:val="18"/>
              </w:rPr>
              <w:t>2.59</w:t>
            </w:r>
          </w:p>
        </w:tc>
      </w:tr>
      <w:tr w:rsidR="009E3D4A" w:rsidRPr="00FE5E76" w14:paraId="00AAA608" w14:textId="77777777" w:rsidTr="007F7FD4">
        <w:tc>
          <w:tcPr>
            <w:tcW w:w="3690" w:type="dxa"/>
          </w:tcPr>
          <w:p w14:paraId="6E2D4242" w14:textId="3AB212AC" w:rsidR="009E3D4A" w:rsidRPr="006336A6" w:rsidRDefault="001C10AF" w:rsidP="001C10AF">
            <w:pPr>
              <w:spacing w:before="120" w:after="120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6336A6">
              <w:rPr>
                <w:rFonts w:asciiTheme="majorHAnsi" w:hAnsiTheme="majorHAnsi" w:cs="Arial"/>
                <w:sz w:val="18"/>
                <w:szCs w:val="18"/>
                <w:lang w:val="pl-PL"/>
              </w:rPr>
              <w:t xml:space="preserve">Inne </w:t>
            </w:r>
          </w:p>
        </w:tc>
        <w:tc>
          <w:tcPr>
            <w:tcW w:w="630" w:type="dxa"/>
          </w:tcPr>
          <w:p w14:paraId="5953D8A2" w14:textId="6434627B" w:rsidR="009E3D4A" w:rsidRPr="006336A6" w:rsidRDefault="009E3D4A" w:rsidP="009E3D4A">
            <w:pPr>
              <w:spacing w:before="120" w:after="120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6336A6">
              <w:rPr>
                <w:rFonts w:asciiTheme="majorHAnsi" w:hAnsiTheme="majorHAnsi"/>
                <w:sz w:val="18"/>
                <w:szCs w:val="18"/>
              </w:rPr>
              <w:t>11.14</w:t>
            </w:r>
          </w:p>
        </w:tc>
      </w:tr>
    </w:tbl>
    <w:bookmarkEnd w:id="6"/>
    <w:p w14:paraId="7BD1C710" w14:textId="14CDBA0D" w:rsidR="001C10AF" w:rsidRPr="0055658C" w:rsidRDefault="001C10AF" w:rsidP="001C10AF">
      <w:pPr>
        <w:spacing w:before="120" w:after="120" w:line="360" w:lineRule="auto"/>
        <w:jc w:val="both"/>
        <w:rPr>
          <w:rFonts w:asciiTheme="majorHAnsi" w:hAnsiTheme="majorHAnsi" w:cstheme="majorHAnsi"/>
          <w:b/>
          <w:i/>
          <w:sz w:val="20"/>
          <w:szCs w:val="20"/>
          <w:lang w:val="en-GB"/>
        </w:rPr>
      </w:pPr>
      <w:proofErr w:type="spellStart"/>
      <w:r w:rsidRPr="0055658C">
        <w:rPr>
          <w:rFonts w:asciiTheme="majorHAnsi" w:hAnsiTheme="majorHAnsi" w:cstheme="majorHAnsi"/>
          <w:b/>
          <w:i/>
          <w:sz w:val="20"/>
          <w:szCs w:val="20"/>
          <w:lang w:val="en-GB"/>
        </w:rPr>
        <w:lastRenderedPageBreak/>
        <w:t>P</w:t>
      </w:r>
      <w:r w:rsidR="00A02395" w:rsidRPr="0055658C">
        <w:rPr>
          <w:rFonts w:asciiTheme="majorHAnsi" w:hAnsiTheme="majorHAnsi" w:cstheme="majorHAnsi"/>
          <w:b/>
          <w:i/>
          <w:sz w:val="20"/>
          <w:szCs w:val="20"/>
          <w:lang w:val="en-GB"/>
        </w:rPr>
        <w:t>owody</w:t>
      </w:r>
      <w:proofErr w:type="spellEnd"/>
      <w:r w:rsidR="00A02395" w:rsidRPr="0055658C">
        <w:rPr>
          <w:rFonts w:asciiTheme="majorHAnsi" w:hAnsiTheme="majorHAnsi" w:cstheme="majorHAnsi"/>
          <w:b/>
          <w:i/>
          <w:sz w:val="20"/>
          <w:szCs w:val="20"/>
          <w:lang w:val="en-GB"/>
        </w:rPr>
        <w:t xml:space="preserve"> </w:t>
      </w:r>
      <w:proofErr w:type="spellStart"/>
      <w:r w:rsidR="00A02395" w:rsidRPr="0055658C">
        <w:rPr>
          <w:rFonts w:asciiTheme="majorHAnsi" w:hAnsiTheme="majorHAnsi" w:cstheme="majorHAnsi"/>
          <w:b/>
          <w:i/>
          <w:sz w:val="20"/>
          <w:szCs w:val="20"/>
          <w:lang w:val="en-GB"/>
        </w:rPr>
        <w:t>przeprowadzenia</w:t>
      </w:r>
      <w:proofErr w:type="spellEnd"/>
      <w:r w:rsidR="00A02395" w:rsidRPr="0055658C">
        <w:rPr>
          <w:rFonts w:asciiTheme="majorHAnsi" w:hAnsiTheme="majorHAnsi" w:cstheme="majorHAnsi"/>
          <w:b/>
          <w:i/>
          <w:sz w:val="20"/>
          <w:szCs w:val="20"/>
          <w:lang w:val="en-GB"/>
        </w:rPr>
        <w:t xml:space="preserve"> </w:t>
      </w:r>
      <w:proofErr w:type="spellStart"/>
      <w:r w:rsidR="00A02395" w:rsidRPr="0055658C">
        <w:rPr>
          <w:rFonts w:asciiTheme="majorHAnsi" w:hAnsiTheme="majorHAnsi" w:cstheme="majorHAnsi"/>
          <w:b/>
          <w:i/>
          <w:sz w:val="20"/>
          <w:szCs w:val="20"/>
          <w:lang w:val="en-GB"/>
        </w:rPr>
        <w:t>badania</w:t>
      </w:r>
      <w:proofErr w:type="spellEnd"/>
    </w:p>
    <w:p w14:paraId="3D4E7E66" w14:textId="152CC7B0" w:rsidR="009E3D4A" w:rsidRDefault="001C10AF" w:rsidP="001C10AF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1C10AF">
        <w:rPr>
          <w:rFonts w:asciiTheme="majorHAnsi" w:hAnsiTheme="majorHAnsi" w:cstheme="majorHAnsi"/>
          <w:sz w:val="20"/>
          <w:szCs w:val="20"/>
          <w:lang w:val="pl-PL"/>
        </w:rPr>
        <w:t xml:space="preserve">Poniższa tabela przedstawia powody przeprowadzenia </w:t>
      </w:r>
      <w:r w:rsidR="00D61C9A">
        <w:rPr>
          <w:rFonts w:asciiTheme="majorHAnsi" w:hAnsiTheme="majorHAnsi" w:cstheme="majorHAnsi"/>
          <w:sz w:val="20"/>
          <w:szCs w:val="20"/>
          <w:lang w:val="pl-PL"/>
        </w:rPr>
        <w:t>badania</w:t>
      </w:r>
      <w:r w:rsidRPr="001C10AF">
        <w:rPr>
          <w:rFonts w:asciiTheme="majorHAnsi" w:hAnsiTheme="majorHAnsi" w:cstheme="majorHAnsi"/>
          <w:sz w:val="20"/>
          <w:szCs w:val="20"/>
          <w:lang w:val="pl-PL"/>
        </w:rPr>
        <w:t xml:space="preserve">. Respondenci zostali poproszeni o „zaznaczenie </w:t>
      </w:r>
      <w:r w:rsidR="00A02395">
        <w:rPr>
          <w:rFonts w:asciiTheme="majorHAnsi" w:hAnsiTheme="majorHAnsi" w:cstheme="majorHAnsi"/>
          <w:sz w:val="20"/>
          <w:szCs w:val="20"/>
          <w:lang w:val="pl-PL"/>
        </w:rPr>
        <w:t>odpowiedzi, które mają</w:t>
      </w:r>
      <w:r w:rsidRPr="001C10AF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A02395">
        <w:rPr>
          <w:rFonts w:asciiTheme="majorHAnsi" w:hAnsiTheme="majorHAnsi" w:cstheme="majorHAnsi"/>
          <w:sz w:val="20"/>
          <w:szCs w:val="20"/>
          <w:lang w:val="pl-PL"/>
        </w:rPr>
        <w:t>za</w:t>
      </w:r>
      <w:r w:rsidRPr="001C10AF">
        <w:rPr>
          <w:rFonts w:asciiTheme="majorHAnsi" w:hAnsiTheme="majorHAnsi" w:cstheme="majorHAnsi"/>
          <w:sz w:val="20"/>
          <w:szCs w:val="20"/>
          <w:lang w:val="pl-PL"/>
        </w:rPr>
        <w:t>stosowa</w:t>
      </w:r>
      <w:r w:rsidR="00A02395">
        <w:rPr>
          <w:rFonts w:asciiTheme="majorHAnsi" w:hAnsiTheme="majorHAnsi" w:cstheme="majorHAnsi"/>
          <w:sz w:val="20"/>
          <w:szCs w:val="20"/>
          <w:lang w:val="pl-PL"/>
        </w:rPr>
        <w:t>nie</w:t>
      </w:r>
      <w:r w:rsidRPr="001C10AF">
        <w:rPr>
          <w:rFonts w:asciiTheme="majorHAnsi" w:hAnsiTheme="majorHAnsi" w:cstheme="majorHAnsi"/>
          <w:sz w:val="20"/>
          <w:szCs w:val="20"/>
          <w:lang w:val="pl-PL"/>
        </w:rPr>
        <w:t>”, a więc sum</w:t>
      </w:r>
      <w:r w:rsidR="00A02395">
        <w:rPr>
          <w:rFonts w:asciiTheme="majorHAnsi" w:hAnsiTheme="majorHAnsi" w:cstheme="majorHAnsi"/>
          <w:sz w:val="20"/>
          <w:szCs w:val="20"/>
          <w:lang w:val="pl-PL"/>
        </w:rPr>
        <w:t xml:space="preserve">a </w:t>
      </w:r>
      <w:r w:rsidR="00373DD0">
        <w:rPr>
          <w:rFonts w:asciiTheme="majorHAnsi" w:hAnsiTheme="majorHAnsi" w:cstheme="majorHAnsi"/>
          <w:sz w:val="20"/>
          <w:szCs w:val="20"/>
          <w:lang w:val="pl-PL"/>
        </w:rPr>
        <w:t>odpowiedzi</w:t>
      </w:r>
      <w:r w:rsidRPr="001C10AF">
        <w:rPr>
          <w:rFonts w:asciiTheme="majorHAnsi" w:hAnsiTheme="majorHAnsi" w:cstheme="majorHAnsi"/>
          <w:sz w:val="20"/>
          <w:szCs w:val="20"/>
          <w:lang w:val="pl-PL"/>
        </w:rPr>
        <w:t xml:space="preserve"> nie </w:t>
      </w:r>
      <w:r w:rsidR="00A02395">
        <w:rPr>
          <w:rFonts w:asciiTheme="majorHAnsi" w:hAnsiTheme="majorHAnsi" w:cstheme="majorHAnsi"/>
          <w:sz w:val="20"/>
          <w:szCs w:val="20"/>
          <w:lang w:val="pl-PL"/>
        </w:rPr>
        <w:t>wynosi</w:t>
      </w:r>
      <w:r w:rsidRPr="001C10AF">
        <w:rPr>
          <w:rFonts w:asciiTheme="majorHAnsi" w:hAnsiTheme="majorHAnsi" w:cstheme="majorHAnsi"/>
          <w:sz w:val="20"/>
          <w:szCs w:val="20"/>
          <w:lang w:val="pl-PL"/>
        </w:rPr>
        <w:t xml:space="preserve"> 100%. W rzeczywistości suma ta wynosi mniej niż 100%, co wskazuje, że mogą istnieć inne przyczyny nieprzewidziane przez </w:t>
      </w:r>
      <w:r w:rsidR="00A02395">
        <w:rPr>
          <w:rFonts w:asciiTheme="majorHAnsi" w:hAnsiTheme="majorHAnsi" w:cstheme="majorHAnsi"/>
          <w:sz w:val="20"/>
          <w:szCs w:val="20"/>
          <w:lang w:val="pl-PL"/>
        </w:rPr>
        <w:t>ankietę</w:t>
      </w:r>
      <w:r w:rsidRPr="001C10AF">
        <w:rPr>
          <w:rFonts w:asciiTheme="majorHAnsi" w:hAnsiTheme="majorHAnsi" w:cstheme="majorHAnsi"/>
          <w:sz w:val="20"/>
          <w:szCs w:val="20"/>
          <w:lang w:val="pl-PL"/>
        </w:rPr>
        <w:t xml:space="preserve">. Około 37,82% respondentów było zobowiązanych przez prawo, a kolejne 17,87% przez inwestorów, kredytodawców, dostawców lub klientów do przeprowadzenia </w:t>
      </w:r>
      <w:r w:rsidR="00A02395">
        <w:rPr>
          <w:rFonts w:asciiTheme="majorHAnsi" w:hAnsiTheme="majorHAnsi" w:cstheme="majorHAnsi"/>
          <w:sz w:val="20"/>
          <w:szCs w:val="20"/>
          <w:lang w:val="pl-PL"/>
        </w:rPr>
        <w:t>badania</w:t>
      </w:r>
      <w:r w:rsidRPr="001C10AF">
        <w:rPr>
          <w:rFonts w:asciiTheme="majorHAnsi" w:hAnsiTheme="majorHAnsi" w:cstheme="majorHAnsi"/>
          <w:sz w:val="20"/>
          <w:szCs w:val="20"/>
          <w:lang w:val="pl-PL"/>
        </w:rPr>
        <w:t xml:space="preserve">, podczas gdy 18,39% nie było zobowiązanych do przeprowadzenia </w:t>
      </w:r>
      <w:r w:rsidR="00A02395">
        <w:rPr>
          <w:rFonts w:asciiTheme="majorHAnsi" w:hAnsiTheme="majorHAnsi" w:cstheme="majorHAnsi"/>
          <w:sz w:val="20"/>
          <w:szCs w:val="20"/>
          <w:lang w:val="pl-PL"/>
        </w:rPr>
        <w:t>badania</w:t>
      </w:r>
      <w:r w:rsidRPr="001C10AF">
        <w:rPr>
          <w:rFonts w:asciiTheme="majorHAnsi" w:hAnsiTheme="majorHAnsi" w:cstheme="majorHAnsi"/>
          <w:sz w:val="20"/>
          <w:szCs w:val="20"/>
          <w:lang w:val="pl-PL"/>
        </w:rPr>
        <w:t xml:space="preserve">, ale zdecydowało się </w:t>
      </w:r>
      <w:r w:rsidR="00A02395">
        <w:rPr>
          <w:rFonts w:asciiTheme="majorHAnsi" w:hAnsiTheme="majorHAnsi" w:cstheme="majorHAnsi"/>
          <w:sz w:val="20"/>
          <w:szCs w:val="20"/>
          <w:lang w:val="pl-PL"/>
        </w:rPr>
        <w:t>je</w:t>
      </w:r>
      <w:r w:rsidRPr="001C10AF">
        <w:rPr>
          <w:rFonts w:asciiTheme="majorHAnsi" w:hAnsiTheme="majorHAnsi" w:cstheme="majorHAnsi"/>
          <w:sz w:val="20"/>
          <w:szCs w:val="20"/>
          <w:lang w:val="pl-PL"/>
        </w:rPr>
        <w:t xml:space="preserve"> przeprowadzić.</w:t>
      </w:r>
    </w:p>
    <w:p w14:paraId="71F56335" w14:textId="77777777" w:rsidR="00273C98" w:rsidRPr="001C10AF" w:rsidRDefault="00273C98" w:rsidP="001C10AF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highlight w:val="yellow"/>
          <w:lang w:val="pl-PL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3690"/>
        <w:gridCol w:w="631"/>
      </w:tblGrid>
      <w:tr w:rsidR="00367F37" w:rsidRPr="006336A6" w14:paraId="114488C6" w14:textId="77777777" w:rsidTr="00367F37">
        <w:trPr>
          <w:trHeight w:val="418"/>
        </w:trPr>
        <w:tc>
          <w:tcPr>
            <w:tcW w:w="3690" w:type="dxa"/>
            <w:shd w:val="clear" w:color="auto" w:fill="E7E6E6" w:themeFill="background2"/>
          </w:tcPr>
          <w:p w14:paraId="519EAC77" w14:textId="461A3E36" w:rsidR="00367F37" w:rsidRPr="006336A6" w:rsidRDefault="00A02395" w:rsidP="00A32AEC">
            <w:pPr>
              <w:spacing w:before="120" w:after="120"/>
              <w:jc w:val="both"/>
              <w:rPr>
                <w:rFonts w:asciiTheme="majorHAnsi" w:hAnsiTheme="majorHAnsi" w:cstheme="majorHAnsi"/>
                <w:b/>
                <w:sz w:val="18"/>
                <w:szCs w:val="18"/>
                <w:lang w:val="pl-PL"/>
              </w:rPr>
            </w:pPr>
            <w:r w:rsidRPr="006336A6">
              <w:rPr>
                <w:rFonts w:asciiTheme="majorHAnsi" w:hAnsiTheme="majorHAnsi"/>
                <w:b/>
                <w:sz w:val="18"/>
                <w:szCs w:val="18"/>
                <w:lang w:val="pl-PL"/>
              </w:rPr>
              <w:t xml:space="preserve">Czy firma podlegała badaniu w 2017 z jednego z poniższych powodów </w:t>
            </w:r>
            <w:r w:rsidRPr="006336A6">
              <w:rPr>
                <w:rFonts w:asciiTheme="majorHAnsi" w:hAnsiTheme="majorHAnsi"/>
                <w:i/>
                <w:sz w:val="18"/>
                <w:szCs w:val="18"/>
                <w:lang w:val="pl-PL"/>
              </w:rPr>
              <w:t>(proszę zaznaczyć wszystk</w:t>
            </w:r>
            <w:r w:rsidR="00A32AEC">
              <w:rPr>
                <w:rFonts w:asciiTheme="majorHAnsi" w:hAnsiTheme="majorHAnsi"/>
                <w:i/>
                <w:sz w:val="18"/>
                <w:szCs w:val="18"/>
                <w:lang w:val="pl-PL"/>
              </w:rPr>
              <w:t xml:space="preserve">ie odpowiedzi mające </w:t>
            </w:r>
            <w:r w:rsidRPr="006336A6">
              <w:rPr>
                <w:rFonts w:asciiTheme="majorHAnsi" w:hAnsiTheme="majorHAnsi"/>
                <w:i/>
                <w:sz w:val="18"/>
                <w:szCs w:val="18"/>
                <w:lang w:val="pl-PL"/>
              </w:rPr>
              <w:t xml:space="preserve"> zastosowanie)</w:t>
            </w:r>
          </w:p>
        </w:tc>
        <w:tc>
          <w:tcPr>
            <w:tcW w:w="631" w:type="dxa"/>
            <w:shd w:val="clear" w:color="auto" w:fill="E7E6E6" w:themeFill="background2"/>
          </w:tcPr>
          <w:p w14:paraId="4F4B27D9" w14:textId="650E6D38" w:rsidR="00367F37" w:rsidRPr="006336A6" w:rsidRDefault="00A02395" w:rsidP="002A2C25">
            <w:pPr>
              <w:spacing w:before="120" w:after="120"/>
              <w:jc w:val="both"/>
              <w:rPr>
                <w:rFonts w:asciiTheme="majorHAnsi" w:hAnsiTheme="majorHAnsi" w:cstheme="majorHAnsi"/>
                <w:b/>
                <w:sz w:val="18"/>
                <w:szCs w:val="18"/>
                <w:lang w:val="en-GB"/>
              </w:rPr>
            </w:pPr>
            <w:proofErr w:type="spellStart"/>
            <w:r w:rsidRPr="006336A6">
              <w:rPr>
                <w:rFonts w:asciiTheme="majorHAnsi" w:hAnsiTheme="majorHAnsi" w:cstheme="majorHAnsi"/>
                <w:b/>
                <w:sz w:val="18"/>
                <w:szCs w:val="18"/>
                <w:lang w:val="en-GB"/>
              </w:rPr>
              <w:t>Tak</w:t>
            </w:r>
            <w:proofErr w:type="spellEnd"/>
            <w:r w:rsidR="00367F37" w:rsidRPr="006336A6">
              <w:rPr>
                <w:rFonts w:asciiTheme="majorHAnsi" w:hAnsiTheme="majorHAnsi" w:cstheme="majorHAnsi"/>
                <w:b/>
                <w:sz w:val="18"/>
                <w:szCs w:val="18"/>
                <w:lang w:val="en-GB"/>
              </w:rPr>
              <w:t xml:space="preserve"> (%)</w:t>
            </w:r>
          </w:p>
        </w:tc>
      </w:tr>
      <w:tr w:rsidR="00367F37" w:rsidRPr="006336A6" w14:paraId="19428987" w14:textId="77777777" w:rsidTr="00367F37">
        <w:tc>
          <w:tcPr>
            <w:tcW w:w="3690" w:type="dxa"/>
          </w:tcPr>
          <w:p w14:paraId="0D3FDEB6" w14:textId="60719269" w:rsidR="00367F37" w:rsidRPr="006336A6" w:rsidRDefault="00A02395" w:rsidP="00367F37">
            <w:pPr>
              <w:spacing w:before="120" w:after="120"/>
              <w:jc w:val="both"/>
              <w:rPr>
                <w:rFonts w:asciiTheme="majorHAnsi" w:hAnsiTheme="majorHAnsi" w:cstheme="majorHAnsi"/>
                <w:i/>
                <w:sz w:val="18"/>
                <w:szCs w:val="18"/>
                <w:lang w:val="pl-PL"/>
              </w:rPr>
            </w:pPr>
            <w:r w:rsidRPr="006336A6">
              <w:rPr>
                <w:rFonts w:asciiTheme="majorHAnsi" w:hAnsiTheme="majorHAnsi"/>
                <w:sz w:val="18"/>
                <w:szCs w:val="18"/>
                <w:lang w:val="pl-PL"/>
              </w:rPr>
              <w:t>Wymóg prawny badania sprawozdania finansowego</w:t>
            </w:r>
          </w:p>
        </w:tc>
        <w:tc>
          <w:tcPr>
            <w:tcW w:w="631" w:type="dxa"/>
          </w:tcPr>
          <w:p w14:paraId="664FAA3B" w14:textId="3B8A9CF3" w:rsidR="00367F37" w:rsidRPr="006336A6" w:rsidRDefault="00367F37" w:rsidP="00367F37">
            <w:pPr>
              <w:spacing w:before="120" w:after="120"/>
              <w:jc w:val="both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336A6">
              <w:rPr>
                <w:rFonts w:asciiTheme="majorHAnsi" w:hAnsiTheme="majorHAnsi"/>
                <w:sz w:val="18"/>
                <w:szCs w:val="18"/>
              </w:rPr>
              <w:t>37.82</w:t>
            </w:r>
          </w:p>
        </w:tc>
      </w:tr>
      <w:tr w:rsidR="00367F37" w:rsidRPr="006336A6" w14:paraId="5CC33830" w14:textId="77777777" w:rsidTr="00367F37">
        <w:tc>
          <w:tcPr>
            <w:tcW w:w="3690" w:type="dxa"/>
          </w:tcPr>
          <w:p w14:paraId="28A2CFB2" w14:textId="0C8623F7" w:rsidR="00367F37" w:rsidRPr="006336A6" w:rsidRDefault="00A02395" w:rsidP="00367F37">
            <w:pPr>
              <w:spacing w:before="120" w:after="120"/>
              <w:jc w:val="both"/>
              <w:rPr>
                <w:rFonts w:asciiTheme="majorHAnsi" w:hAnsiTheme="majorHAnsi" w:cstheme="majorHAnsi"/>
                <w:i/>
                <w:sz w:val="18"/>
                <w:szCs w:val="18"/>
                <w:lang w:val="pl-PL"/>
              </w:rPr>
            </w:pPr>
            <w:r w:rsidRPr="006336A6">
              <w:rPr>
                <w:rFonts w:asciiTheme="majorHAnsi" w:hAnsiTheme="majorHAnsi"/>
                <w:sz w:val="18"/>
                <w:szCs w:val="18"/>
                <w:lang w:val="pl-PL"/>
              </w:rPr>
              <w:t>Brak wymogu prawnego, mimo to podjęto decyzję o badaniu sprawozdania finansowego</w:t>
            </w:r>
          </w:p>
        </w:tc>
        <w:tc>
          <w:tcPr>
            <w:tcW w:w="631" w:type="dxa"/>
          </w:tcPr>
          <w:p w14:paraId="0906965E" w14:textId="05557C34" w:rsidR="00367F37" w:rsidRPr="006336A6" w:rsidRDefault="00367F37" w:rsidP="00367F37">
            <w:pPr>
              <w:spacing w:before="120" w:after="120"/>
              <w:jc w:val="both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336A6">
              <w:rPr>
                <w:rFonts w:asciiTheme="majorHAnsi" w:hAnsiTheme="majorHAnsi"/>
                <w:sz w:val="18"/>
                <w:szCs w:val="18"/>
              </w:rPr>
              <w:t>18.39</w:t>
            </w:r>
          </w:p>
        </w:tc>
      </w:tr>
      <w:tr w:rsidR="00367F37" w:rsidRPr="006336A6" w14:paraId="176A17F5" w14:textId="77777777" w:rsidTr="00367F37">
        <w:tc>
          <w:tcPr>
            <w:tcW w:w="3690" w:type="dxa"/>
          </w:tcPr>
          <w:p w14:paraId="484F7170" w14:textId="3A4911F0" w:rsidR="00367F37" w:rsidRPr="006336A6" w:rsidRDefault="00A02395" w:rsidP="00367F37">
            <w:pPr>
              <w:spacing w:before="120" w:after="120"/>
              <w:jc w:val="both"/>
              <w:rPr>
                <w:rFonts w:asciiTheme="majorHAnsi" w:hAnsiTheme="majorHAnsi" w:cstheme="majorHAnsi"/>
                <w:i/>
                <w:sz w:val="18"/>
                <w:szCs w:val="18"/>
                <w:lang w:val="pl-PL"/>
              </w:rPr>
            </w:pPr>
            <w:r w:rsidRPr="006336A6">
              <w:rPr>
                <w:rFonts w:asciiTheme="majorHAnsi" w:hAnsiTheme="majorHAnsi"/>
                <w:sz w:val="18"/>
                <w:szCs w:val="18"/>
                <w:lang w:val="pl-PL"/>
              </w:rPr>
              <w:t>Udziałowcy chcą badania sprawozdania finansowego</w:t>
            </w:r>
          </w:p>
        </w:tc>
        <w:tc>
          <w:tcPr>
            <w:tcW w:w="631" w:type="dxa"/>
          </w:tcPr>
          <w:p w14:paraId="2ABFB406" w14:textId="7C05CB4E" w:rsidR="00367F37" w:rsidRPr="006336A6" w:rsidRDefault="00367F37" w:rsidP="00367F37">
            <w:pPr>
              <w:spacing w:before="120" w:after="120"/>
              <w:jc w:val="both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336A6">
              <w:rPr>
                <w:rFonts w:asciiTheme="majorHAnsi" w:hAnsiTheme="majorHAnsi"/>
                <w:sz w:val="18"/>
                <w:szCs w:val="18"/>
              </w:rPr>
              <w:t>9.33</w:t>
            </w:r>
          </w:p>
        </w:tc>
      </w:tr>
      <w:tr w:rsidR="00367F37" w:rsidRPr="006336A6" w14:paraId="1084670E" w14:textId="77777777" w:rsidTr="00367F37">
        <w:tc>
          <w:tcPr>
            <w:tcW w:w="3690" w:type="dxa"/>
          </w:tcPr>
          <w:p w14:paraId="5C25DA4F" w14:textId="6D0D8E25" w:rsidR="00367F37" w:rsidRPr="006336A6" w:rsidRDefault="00A02395" w:rsidP="00367F37">
            <w:pPr>
              <w:spacing w:before="120" w:after="120"/>
              <w:jc w:val="both"/>
              <w:rPr>
                <w:rFonts w:asciiTheme="majorHAnsi" w:hAnsiTheme="majorHAnsi" w:cstheme="majorHAnsi"/>
                <w:i/>
                <w:sz w:val="18"/>
                <w:szCs w:val="18"/>
                <w:lang w:val="pl-PL"/>
              </w:rPr>
            </w:pPr>
            <w:r w:rsidRPr="006336A6">
              <w:rPr>
                <w:rFonts w:asciiTheme="majorHAnsi" w:hAnsiTheme="majorHAnsi"/>
                <w:sz w:val="18"/>
                <w:szCs w:val="18"/>
                <w:lang w:val="pl-PL"/>
              </w:rPr>
              <w:t>Podmioty finansujące  wymagają  badania sprawozdania finansowego</w:t>
            </w:r>
          </w:p>
        </w:tc>
        <w:tc>
          <w:tcPr>
            <w:tcW w:w="631" w:type="dxa"/>
          </w:tcPr>
          <w:p w14:paraId="3334ED67" w14:textId="08B7535D" w:rsidR="00367F37" w:rsidRPr="006336A6" w:rsidRDefault="00367F37" w:rsidP="00367F37">
            <w:pPr>
              <w:spacing w:before="120" w:after="120"/>
              <w:jc w:val="both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336A6">
              <w:rPr>
                <w:rFonts w:asciiTheme="majorHAnsi" w:hAnsiTheme="majorHAnsi"/>
                <w:sz w:val="18"/>
                <w:szCs w:val="18"/>
              </w:rPr>
              <w:t>5.18</w:t>
            </w:r>
          </w:p>
        </w:tc>
      </w:tr>
      <w:tr w:rsidR="00367F37" w:rsidRPr="006336A6" w14:paraId="7D00C3DD" w14:textId="77777777" w:rsidTr="00367F37">
        <w:tc>
          <w:tcPr>
            <w:tcW w:w="3690" w:type="dxa"/>
          </w:tcPr>
          <w:p w14:paraId="4272475F" w14:textId="6B3493EA" w:rsidR="00367F37" w:rsidRPr="006336A6" w:rsidRDefault="00A02395" w:rsidP="00367F37">
            <w:pPr>
              <w:spacing w:before="120" w:after="120"/>
              <w:jc w:val="both"/>
              <w:rPr>
                <w:rFonts w:asciiTheme="majorHAnsi" w:hAnsiTheme="majorHAnsi" w:cstheme="majorHAnsi"/>
                <w:i/>
                <w:sz w:val="18"/>
                <w:szCs w:val="18"/>
                <w:lang w:val="pl-PL"/>
              </w:rPr>
            </w:pPr>
            <w:r w:rsidRPr="006336A6">
              <w:rPr>
                <w:rFonts w:asciiTheme="majorHAnsi" w:hAnsiTheme="majorHAnsi"/>
                <w:sz w:val="18"/>
                <w:szCs w:val="18"/>
                <w:lang w:val="pl-PL"/>
              </w:rPr>
              <w:t>Główni dostawcy lub wierzyciele handlowi wymagają badania sprawozdania finansowego</w:t>
            </w:r>
          </w:p>
        </w:tc>
        <w:tc>
          <w:tcPr>
            <w:tcW w:w="631" w:type="dxa"/>
          </w:tcPr>
          <w:p w14:paraId="3528E5B3" w14:textId="45CDF185" w:rsidR="00367F37" w:rsidRPr="006336A6" w:rsidRDefault="00367F37" w:rsidP="00367F37">
            <w:pPr>
              <w:spacing w:before="120" w:after="120"/>
              <w:jc w:val="both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336A6">
              <w:rPr>
                <w:rFonts w:asciiTheme="majorHAnsi" w:hAnsiTheme="majorHAnsi"/>
                <w:sz w:val="18"/>
                <w:szCs w:val="18"/>
              </w:rPr>
              <w:t>1.55</w:t>
            </w:r>
          </w:p>
        </w:tc>
      </w:tr>
      <w:tr w:rsidR="00367F37" w:rsidRPr="006336A6" w14:paraId="42132A72" w14:textId="77777777" w:rsidTr="00367F37">
        <w:tc>
          <w:tcPr>
            <w:tcW w:w="3690" w:type="dxa"/>
          </w:tcPr>
          <w:p w14:paraId="2166EC33" w14:textId="7F0082F0" w:rsidR="00367F37" w:rsidRPr="006336A6" w:rsidRDefault="00A02395" w:rsidP="00367F37">
            <w:pPr>
              <w:spacing w:before="120" w:after="120"/>
              <w:jc w:val="both"/>
              <w:rPr>
                <w:rFonts w:asciiTheme="majorHAnsi" w:hAnsiTheme="majorHAnsi" w:cstheme="majorHAnsi"/>
                <w:i/>
                <w:sz w:val="18"/>
                <w:szCs w:val="18"/>
                <w:lang w:val="pl-PL"/>
              </w:rPr>
            </w:pPr>
            <w:r w:rsidRPr="006336A6">
              <w:rPr>
                <w:rFonts w:asciiTheme="majorHAnsi" w:hAnsiTheme="majorHAnsi"/>
                <w:sz w:val="18"/>
                <w:szCs w:val="18"/>
                <w:lang w:val="pl-PL"/>
              </w:rPr>
              <w:t>Główni klienci  wymagają badania sprawozdania finansowego</w:t>
            </w:r>
          </w:p>
        </w:tc>
        <w:tc>
          <w:tcPr>
            <w:tcW w:w="631" w:type="dxa"/>
          </w:tcPr>
          <w:p w14:paraId="04801E33" w14:textId="0317DEE0" w:rsidR="00367F37" w:rsidRPr="006336A6" w:rsidRDefault="00367F37" w:rsidP="00367F37">
            <w:pPr>
              <w:spacing w:before="120" w:after="120"/>
              <w:jc w:val="both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6336A6">
              <w:rPr>
                <w:rFonts w:asciiTheme="majorHAnsi" w:hAnsiTheme="majorHAnsi"/>
                <w:sz w:val="18"/>
                <w:szCs w:val="18"/>
              </w:rPr>
              <w:t>1.81</w:t>
            </w:r>
          </w:p>
        </w:tc>
      </w:tr>
    </w:tbl>
    <w:p w14:paraId="0AE06942" w14:textId="77777777" w:rsidR="00273C98" w:rsidRDefault="00273C98" w:rsidP="00A02395">
      <w:pPr>
        <w:spacing w:before="120" w:after="120" w:line="360" w:lineRule="auto"/>
        <w:jc w:val="both"/>
        <w:rPr>
          <w:rFonts w:asciiTheme="majorHAnsi" w:hAnsiTheme="majorHAnsi" w:cstheme="majorHAnsi"/>
          <w:b/>
          <w:i/>
          <w:sz w:val="20"/>
          <w:szCs w:val="20"/>
        </w:rPr>
      </w:pPr>
      <w:bookmarkStart w:id="7" w:name="_Hlk522790122"/>
      <w:bookmarkStart w:id="8" w:name="_Hlk522719983"/>
    </w:p>
    <w:p w14:paraId="59A89481" w14:textId="77777777" w:rsidR="00273C98" w:rsidRDefault="00273C98" w:rsidP="00A02395">
      <w:pPr>
        <w:spacing w:before="120" w:after="120" w:line="360" w:lineRule="auto"/>
        <w:jc w:val="both"/>
        <w:rPr>
          <w:rFonts w:asciiTheme="majorHAnsi" w:hAnsiTheme="majorHAnsi" w:cstheme="majorHAnsi"/>
          <w:b/>
          <w:i/>
          <w:sz w:val="20"/>
          <w:szCs w:val="20"/>
        </w:rPr>
      </w:pPr>
    </w:p>
    <w:p w14:paraId="0D3CA927" w14:textId="5E32B076" w:rsidR="00A02395" w:rsidRPr="0055658C" w:rsidRDefault="00A02395" w:rsidP="00A02395">
      <w:pPr>
        <w:spacing w:before="120" w:after="120" w:line="360" w:lineRule="auto"/>
        <w:jc w:val="both"/>
        <w:rPr>
          <w:rFonts w:asciiTheme="majorHAnsi" w:hAnsiTheme="majorHAnsi" w:cstheme="majorHAnsi"/>
          <w:b/>
          <w:i/>
          <w:sz w:val="20"/>
          <w:szCs w:val="20"/>
        </w:rPr>
      </w:pPr>
      <w:proofErr w:type="spellStart"/>
      <w:r w:rsidRPr="0055658C">
        <w:rPr>
          <w:rFonts w:asciiTheme="majorHAnsi" w:hAnsiTheme="majorHAnsi" w:cstheme="majorHAnsi"/>
          <w:b/>
          <w:i/>
          <w:sz w:val="20"/>
          <w:szCs w:val="20"/>
        </w:rPr>
        <w:t>Korzyści</w:t>
      </w:r>
      <w:proofErr w:type="spellEnd"/>
      <w:r w:rsidRPr="0055658C">
        <w:rPr>
          <w:rFonts w:asciiTheme="majorHAnsi" w:hAnsiTheme="majorHAnsi" w:cstheme="majorHAnsi"/>
          <w:b/>
          <w:i/>
          <w:sz w:val="20"/>
          <w:szCs w:val="20"/>
        </w:rPr>
        <w:t xml:space="preserve"> z </w:t>
      </w:r>
      <w:proofErr w:type="spellStart"/>
      <w:r w:rsidRPr="0055658C">
        <w:rPr>
          <w:rFonts w:asciiTheme="majorHAnsi" w:hAnsiTheme="majorHAnsi" w:cstheme="majorHAnsi"/>
          <w:b/>
          <w:i/>
          <w:sz w:val="20"/>
          <w:szCs w:val="20"/>
        </w:rPr>
        <w:t>przeprowadzenia</w:t>
      </w:r>
      <w:proofErr w:type="spellEnd"/>
      <w:r w:rsidRPr="0055658C">
        <w:rPr>
          <w:rFonts w:asciiTheme="majorHAnsi" w:hAnsiTheme="majorHAnsi" w:cstheme="majorHAnsi"/>
          <w:b/>
          <w:i/>
          <w:sz w:val="20"/>
          <w:szCs w:val="20"/>
        </w:rPr>
        <w:t xml:space="preserve"> </w:t>
      </w:r>
      <w:proofErr w:type="spellStart"/>
      <w:r w:rsidRPr="0055658C">
        <w:rPr>
          <w:rFonts w:asciiTheme="majorHAnsi" w:hAnsiTheme="majorHAnsi" w:cstheme="majorHAnsi"/>
          <w:b/>
          <w:i/>
          <w:sz w:val="20"/>
          <w:szCs w:val="20"/>
        </w:rPr>
        <w:t>badania</w:t>
      </w:r>
      <w:proofErr w:type="spellEnd"/>
      <w:r w:rsidRPr="0055658C">
        <w:rPr>
          <w:rFonts w:asciiTheme="majorHAnsi" w:hAnsiTheme="majorHAnsi" w:cstheme="majorHAnsi"/>
          <w:b/>
          <w:i/>
          <w:sz w:val="20"/>
          <w:szCs w:val="20"/>
        </w:rPr>
        <w:t xml:space="preserve"> </w:t>
      </w:r>
    </w:p>
    <w:p w14:paraId="6684683B" w14:textId="3355F972" w:rsidR="001F5DD3" w:rsidRDefault="00A02395" w:rsidP="00A02395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A02395">
        <w:rPr>
          <w:rFonts w:asciiTheme="majorHAnsi" w:hAnsiTheme="majorHAnsi" w:cstheme="majorHAnsi"/>
          <w:sz w:val="20"/>
          <w:szCs w:val="20"/>
          <w:lang w:val="pl-PL"/>
        </w:rPr>
        <w:t xml:space="preserve">Poniższa tabela pokazuje korzyści dla firmy wynikające z </w:t>
      </w:r>
      <w:r>
        <w:rPr>
          <w:rFonts w:asciiTheme="majorHAnsi" w:hAnsiTheme="majorHAnsi" w:cstheme="majorHAnsi"/>
          <w:sz w:val="20"/>
          <w:szCs w:val="20"/>
          <w:lang w:val="pl-PL"/>
        </w:rPr>
        <w:t>badania sprawozdania finansowego.</w:t>
      </w:r>
      <w:r w:rsidRPr="00A02395">
        <w:rPr>
          <w:rFonts w:asciiTheme="majorHAnsi" w:hAnsiTheme="majorHAnsi" w:cstheme="majorHAnsi"/>
          <w:sz w:val="20"/>
          <w:szCs w:val="20"/>
          <w:lang w:val="pl-PL"/>
        </w:rPr>
        <w:t xml:space="preserve"> Respondenci zostali poproszeni o „zaznaczenie </w:t>
      </w:r>
      <w:r w:rsidRPr="006336A6">
        <w:rPr>
          <w:rFonts w:asciiTheme="majorHAnsi" w:hAnsiTheme="majorHAnsi" w:cstheme="majorHAnsi"/>
          <w:sz w:val="20"/>
          <w:szCs w:val="20"/>
          <w:lang w:val="pl-PL"/>
        </w:rPr>
        <w:t xml:space="preserve">wszystkich odpowiedzi, które mają zastosowanie”, a więc suma </w:t>
      </w:r>
      <w:r w:rsidR="00373DD0">
        <w:rPr>
          <w:rFonts w:asciiTheme="majorHAnsi" w:hAnsiTheme="majorHAnsi" w:cstheme="majorHAnsi"/>
          <w:sz w:val="20"/>
          <w:szCs w:val="20"/>
          <w:lang w:val="pl-PL"/>
        </w:rPr>
        <w:t xml:space="preserve">odpowiedzi </w:t>
      </w:r>
      <w:r w:rsidRPr="006336A6">
        <w:rPr>
          <w:rFonts w:asciiTheme="majorHAnsi" w:hAnsiTheme="majorHAnsi" w:cstheme="majorHAnsi"/>
          <w:sz w:val="20"/>
          <w:szCs w:val="20"/>
          <w:lang w:val="pl-PL"/>
        </w:rPr>
        <w:t>wynosi ponad 100%. Prawie wszyscy respondenci, w tym ci, których firmy musiały zostać poddane badaniu, odpowiedzieli na to pytanie. Trzy najczęściej wymieniane korzyści to „</w:t>
      </w:r>
      <w:r w:rsidRPr="006336A6">
        <w:rPr>
          <w:rFonts w:asciiTheme="majorHAnsi" w:hAnsiTheme="majorHAnsi" w:cs="Arial"/>
          <w:sz w:val="20"/>
          <w:szCs w:val="20"/>
          <w:lang w:val="pl-PL"/>
        </w:rPr>
        <w:t>badanie zapewnia sprawdzenie systemu księgowego i zapisów  księgowych</w:t>
      </w:r>
      <w:r w:rsidRPr="006336A6">
        <w:rPr>
          <w:rFonts w:asciiTheme="majorHAnsi" w:hAnsiTheme="majorHAnsi" w:cstheme="majorHAnsi"/>
          <w:sz w:val="20"/>
          <w:szCs w:val="20"/>
          <w:lang w:val="pl-PL"/>
        </w:rPr>
        <w:t>” (46,89%), „</w:t>
      </w:r>
      <w:r w:rsidRPr="006336A6">
        <w:rPr>
          <w:rFonts w:asciiTheme="majorHAnsi" w:hAnsiTheme="majorHAnsi" w:cs="Arial"/>
          <w:sz w:val="20"/>
          <w:szCs w:val="20"/>
          <w:lang w:val="pl-PL"/>
        </w:rPr>
        <w:t>biegły rewident dostarcza kierownictwu cennych porad</w:t>
      </w:r>
      <w:r w:rsidRPr="006336A6">
        <w:rPr>
          <w:rFonts w:asciiTheme="majorHAnsi" w:hAnsiTheme="majorHAnsi" w:cstheme="majorHAnsi"/>
          <w:sz w:val="20"/>
          <w:szCs w:val="20"/>
          <w:lang w:val="pl-PL"/>
        </w:rPr>
        <w:t xml:space="preserve">” (39,12%) i „doskonali kontrolę wewnętrzną” (37,05%), znacznie wyprzedzając „daje pewność zewnętrznym dostawcom finansowania” (26,17%). Innymi słowy, podstawowe korzyści z </w:t>
      </w:r>
      <w:r w:rsidR="00373DD0">
        <w:rPr>
          <w:rFonts w:asciiTheme="majorHAnsi" w:hAnsiTheme="majorHAnsi" w:cstheme="majorHAnsi"/>
          <w:sz w:val="20"/>
          <w:szCs w:val="20"/>
          <w:lang w:val="pl-PL"/>
        </w:rPr>
        <w:t xml:space="preserve">przeprowadzenia </w:t>
      </w:r>
      <w:r w:rsidRPr="006336A6">
        <w:rPr>
          <w:rFonts w:asciiTheme="majorHAnsi" w:hAnsiTheme="majorHAnsi" w:cstheme="majorHAnsi"/>
          <w:sz w:val="20"/>
          <w:szCs w:val="20"/>
          <w:lang w:val="pl-PL"/>
        </w:rPr>
        <w:t xml:space="preserve"> badania przypadają użytkownikom wewnętrznym,</w:t>
      </w:r>
      <w:r w:rsidRPr="00A02395">
        <w:rPr>
          <w:rFonts w:asciiTheme="majorHAnsi" w:hAnsiTheme="majorHAnsi" w:cstheme="majorHAnsi"/>
          <w:sz w:val="20"/>
          <w:szCs w:val="20"/>
          <w:lang w:val="pl-PL"/>
        </w:rPr>
        <w:t xml:space="preserve"> a konkretnie </w:t>
      </w:r>
      <w:r w:rsidR="00D61C9A">
        <w:rPr>
          <w:rFonts w:asciiTheme="majorHAnsi" w:hAnsiTheme="majorHAnsi" w:cstheme="majorHAnsi"/>
          <w:sz w:val="20"/>
          <w:szCs w:val="20"/>
          <w:lang w:val="pl-PL"/>
        </w:rPr>
        <w:t>kierownictwu</w:t>
      </w:r>
      <w:r w:rsidR="00A74A77">
        <w:rPr>
          <w:rFonts w:asciiTheme="majorHAnsi" w:hAnsiTheme="majorHAnsi" w:cstheme="majorHAnsi"/>
          <w:sz w:val="20"/>
          <w:szCs w:val="20"/>
          <w:lang w:val="pl-PL"/>
        </w:rPr>
        <w:t xml:space="preserve">, </w:t>
      </w:r>
      <w:r w:rsidRPr="00A02395">
        <w:rPr>
          <w:rFonts w:asciiTheme="majorHAnsi" w:hAnsiTheme="majorHAnsi" w:cstheme="majorHAnsi"/>
          <w:sz w:val="20"/>
          <w:szCs w:val="20"/>
          <w:lang w:val="pl-PL"/>
        </w:rPr>
        <w:t xml:space="preserve">a nie użytkownikom zewnętrznym, takim jak dostawcy finansowania. </w:t>
      </w:r>
      <w:r w:rsidR="00D61C9A">
        <w:rPr>
          <w:rFonts w:asciiTheme="majorHAnsi" w:hAnsiTheme="majorHAnsi" w:cstheme="majorHAnsi"/>
          <w:sz w:val="20"/>
          <w:szCs w:val="20"/>
          <w:lang w:val="pl-PL"/>
        </w:rPr>
        <w:t>Nie dziwi to jeśli weźmie się pod uwagę,</w:t>
      </w:r>
      <w:r w:rsidRPr="00A02395">
        <w:rPr>
          <w:rFonts w:asciiTheme="majorHAnsi" w:hAnsiTheme="majorHAnsi" w:cstheme="majorHAnsi"/>
          <w:sz w:val="20"/>
          <w:szCs w:val="20"/>
          <w:lang w:val="pl-PL"/>
        </w:rPr>
        <w:t xml:space="preserve"> że większość respondentów </w:t>
      </w:r>
      <w:r w:rsidR="002210EB">
        <w:rPr>
          <w:rFonts w:asciiTheme="majorHAnsi" w:hAnsiTheme="majorHAnsi" w:cstheme="majorHAnsi"/>
          <w:sz w:val="20"/>
          <w:szCs w:val="20"/>
          <w:lang w:val="pl-PL"/>
        </w:rPr>
        <w:t>to</w:t>
      </w:r>
      <w:r w:rsidRPr="00A02395">
        <w:rPr>
          <w:rFonts w:asciiTheme="majorHAnsi" w:hAnsiTheme="majorHAnsi" w:cstheme="majorHAnsi"/>
          <w:sz w:val="20"/>
          <w:szCs w:val="20"/>
          <w:lang w:val="pl-PL"/>
        </w:rPr>
        <w:t xml:space="preserve"> właściciel</w:t>
      </w:r>
      <w:r w:rsidR="002210EB">
        <w:rPr>
          <w:rFonts w:asciiTheme="majorHAnsi" w:hAnsiTheme="majorHAnsi" w:cstheme="majorHAnsi"/>
          <w:sz w:val="20"/>
          <w:szCs w:val="20"/>
          <w:lang w:val="pl-PL"/>
        </w:rPr>
        <w:t>e</w:t>
      </w:r>
      <w:r w:rsidRPr="00A02395">
        <w:rPr>
          <w:rFonts w:asciiTheme="majorHAnsi" w:hAnsiTheme="majorHAnsi" w:cstheme="majorHAnsi"/>
          <w:sz w:val="20"/>
          <w:szCs w:val="20"/>
          <w:lang w:val="pl-PL"/>
        </w:rPr>
        <w:t>-menedżer</w:t>
      </w:r>
      <w:r w:rsidR="002210EB">
        <w:rPr>
          <w:rFonts w:asciiTheme="majorHAnsi" w:hAnsiTheme="majorHAnsi" w:cstheme="majorHAnsi"/>
          <w:sz w:val="20"/>
          <w:szCs w:val="20"/>
          <w:lang w:val="pl-PL"/>
        </w:rPr>
        <w:t>owie</w:t>
      </w:r>
      <w:r w:rsidRPr="00A02395">
        <w:rPr>
          <w:rFonts w:asciiTheme="majorHAnsi" w:hAnsiTheme="majorHAnsi" w:cstheme="majorHAnsi"/>
          <w:sz w:val="20"/>
          <w:szCs w:val="20"/>
          <w:lang w:val="pl-PL"/>
        </w:rPr>
        <w:t xml:space="preserve">. Niezależnie od tego </w:t>
      </w:r>
      <w:r w:rsidR="007D2E08">
        <w:rPr>
          <w:rFonts w:asciiTheme="majorHAnsi" w:hAnsiTheme="majorHAnsi" w:cstheme="majorHAnsi"/>
          <w:sz w:val="20"/>
          <w:szCs w:val="20"/>
          <w:lang w:val="pl-PL"/>
        </w:rPr>
        <w:t>wniosek ten</w:t>
      </w:r>
      <w:r w:rsidRPr="00A02395">
        <w:rPr>
          <w:rFonts w:asciiTheme="majorHAnsi" w:hAnsiTheme="majorHAnsi" w:cstheme="majorHAnsi"/>
          <w:sz w:val="20"/>
          <w:szCs w:val="20"/>
          <w:lang w:val="pl-PL"/>
        </w:rPr>
        <w:t xml:space="preserve"> może odzwierciedlać różnicę w celach </w:t>
      </w:r>
      <w:r w:rsidR="007D2E08">
        <w:rPr>
          <w:rFonts w:asciiTheme="majorHAnsi" w:hAnsiTheme="majorHAnsi" w:cstheme="majorHAnsi"/>
          <w:sz w:val="20"/>
          <w:szCs w:val="20"/>
          <w:lang w:val="pl-PL"/>
        </w:rPr>
        <w:t>badania</w:t>
      </w:r>
      <w:r w:rsidRPr="00A02395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A74A77">
        <w:rPr>
          <w:rFonts w:asciiTheme="majorHAnsi" w:hAnsiTheme="majorHAnsi" w:cstheme="majorHAnsi"/>
          <w:sz w:val="20"/>
          <w:szCs w:val="20"/>
          <w:lang w:val="pl-PL"/>
        </w:rPr>
        <w:t xml:space="preserve">z perspektywy </w:t>
      </w:r>
      <w:r w:rsidRPr="00A02395">
        <w:rPr>
          <w:rFonts w:asciiTheme="majorHAnsi" w:hAnsiTheme="majorHAnsi" w:cstheme="majorHAnsi"/>
          <w:sz w:val="20"/>
          <w:szCs w:val="20"/>
          <w:lang w:val="pl-PL"/>
        </w:rPr>
        <w:t>MŚP</w:t>
      </w:r>
      <w:r w:rsidR="00A74A77">
        <w:rPr>
          <w:rFonts w:asciiTheme="majorHAnsi" w:hAnsiTheme="majorHAnsi" w:cstheme="majorHAnsi"/>
          <w:sz w:val="20"/>
          <w:szCs w:val="20"/>
          <w:lang w:val="pl-PL"/>
        </w:rPr>
        <w:t xml:space="preserve"> oraz </w:t>
      </w:r>
      <w:r w:rsidRPr="00A02395">
        <w:rPr>
          <w:rFonts w:asciiTheme="majorHAnsi" w:hAnsiTheme="majorHAnsi" w:cstheme="majorHAnsi"/>
          <w:sz w:val="20"/>
          <w:szCs w:val="20"/>
          <w:lang w:val="pl-PL"/>
        </w:rPr>
        <w:t xml:space="preserve"> dużych przedsiębiorstw notowanych na giełdzie i sugerować, że zawód powinien lepiej promować </w:t>
      </w:r>
      <w:r w:rsidR="007D2E08">
        <w:rPr>
          <w:rFonts w:asciiTheme="majorHAnsi" w:hAnsiTheme="majorHAnsi" w:cstheme="majorHAnsi"/>
          <w:sz w:val="20"/>
          <w:szCs w:val="20"/>
          <w:lang w:val="pl-PL"/>
        </w:rPr>
        <w:t>badanie</w:t>
      </w:r>
      <w:r w:rsidRPr="00A02395">
        <w:rPr>
          <w:rFonts w:asciiTheme="majorHAnsi" w:hAnsiTheme="majorHAnsi" w:cstheme="majorHAnsi"/>
          <w:sz w:val="20"/>
          <w:szCs w:val="20"/>
          <w:lang w:val="pl-PL"/>
        </w:rPr>
        <w:t>, podkreślając szeroki zakres korzyści</w:t>
      </w:r>
      <w:r w:rsidR="002210EB">
        <w:rPr>
          <w:rFonts w:asciiTheme="majorHAnsi" w:hAnsiTheme="majorHAnsi" w:cstheme="majorHAnsi"/>
          <w:sz w:val="20"/>
          <w:szCs w:val="20"/>
          <w:lang w:val="pl-PL"/>
        </w:rPr>
        <w:t xml:space="preserve"> jakie z niego wynikają</w:t>
      </w:r>
      <w:r w:rsidRPr="00A02395">
        <w:rPr>
          <w:rFonts w:asciiTheme="majorHAnsi" w:hAnsiTheme="majorHAnsi" w:cstheme="majorHAnsi"/>
          <w:sz w:val="20"/>
          <w:szCs w:val="20"/>
          <w:lang w:val="pl-PL"/>
        </w:rPr>
        <w:t xml:space="preserve">, </w:t>
      </w:r>
      <w:r w:rsidR="007D2E08">
        <w:rPr>
          <w:rFonts w:asciiTheme="majorHAnsi" w:hAnsiTheme="majorHAnsi" w:cstheme="majorHAnsi"/>
          <w:sz w:val="20"/>
          <w:szCs w:val="20"/>
          <w:lang w:val="pl-PL"/>
        </w:rPr>
        <w:t xml:space="preserve">kładąc </w:t>
      </w:r>
      <w:r w:rsidR="007D2E08" w:rsidRPr="00A02395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A02395">
        <w:rPr>
          <w:rFonts w:asciiTheme="majorHAnsi" w:hAnsiTheme="majorHAnsi" w:cstheme="majorHAnsi"/>
          <w:sz w:val="20"/>
          <w:szCs w:val="20"/>
          <w:lang w:val="pl-PL"/>
        </w:rPr>
        <w:t xml:space="preserve">przy </w:t>
      </w:r>
      <w:r w:rsidR="007D2E08">
        <w:rPr>
          <w:rFonts w:asciiTheme="majorHAnsi" w:hAnsiTheme="majorHAnsi" w:cstheme="majorHAnsi"/>
          <w:sz w:val="20"/>
          <w:szCs w:val="20"/>
          <w:lang w:val="pl-PL"/>
        </w:rPr>
        <w:t xml:space="preserve">tym </w:t>
      </w:r>
      <w:r w:rsidRPr="00A02395">
        <w:rPr>
          <w:rFonts w:asciiTheme="majorHAnsi" w:hAnsiTheme="majorHAnsi" w:cstheme="majorHAnsi"/>
          <w:sz w:val="20"/>
          <w:szCs w:val="20"/>
          <w:lang w:val="pl-PL"/>
        </w:rPr>
        <w:t xml:space="preserve">większy nacisk </w:t>
      </w:r>
      <w:r w:rsidR="007D2E08">
        <w:rPr>
          <w:rFonts w:asciiTheme="majorHAnsi" w:hAnsiTheme="majorHAnsi" w:cstheme="majorHAnsi"/>
          <w:sz w:val="20"/>
          <w:szCs w:val="20"/>
          <w:lang w:val="pl-PL"/>
        </w:rPr>
        <w:t>na wyeksponowanie takich</w:t>
      </w:r>
      <w:r w:rsidR="002210EB">
        <w:rPr>
          <w:rFonts w:asciiTheme="majorHAnsi" w:hAnsiTheme="majorHAnsi" w:cstheme="majorHAnsi"/>
          <w:sz w:val="20"/>
          <w:szCs w:val="20"/>
          <w:lang w:val="pl-PL"/>
        </w:rPr>
        <w:t xml:space="preserve"> korzyści</w:t>
      </w:r>
      <w:r w:rsidR="00A74A77">
        <w:rPr>
          <w:rFonts w:asciiTheme="majorHAnsi" w:hAnsiTheme="majorHAnsi" w:cstheme="majorHAnsi"/>
          <w:sz w:val="20"/>
          <w:szCs w:val="20"/>
          <w:lang w:val="pl-PL"/>
        </w:rPr>
        <w:t>,</w:t>
      </w:r>
      <w:r w:rsidR="002210EB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A02395">
        <w:rPr>
          <w:rFonts w:asciiTheme="majorHAnsi" w:hAnsiTheme="majorHAnsi" w:cstheme="majorHAnsi"/>
          <w:sz w:val="20"/>
          <w:szCs w:val="20"/>
          <w:lang w:val="pl-PL"/>
        </w:rPr>
        <w:t xml:space="preserve">jak </w:t>
      </w:r>
      <w:r w:rsidR="007D2E08">
        <w:rPr>
          <w:rFonts w:asciiTheme="majorHAnsi" w:hAnsiTheme="majorHAnsi" w:cstheme="majorHAnsi"/>
          <w:sz w:val="20"/>
          <w:szCs w:val="20"/>
          <w:lang w:val="pl-PL"/>
        </w:rPr>
        <w:t xml:space="preserve">poprawa </w:t>
      </w:r>
      <w:r w:rsidRPr="00A02395">
        <w:rPr>
          <w:rFonts w:asciiTheme="majorHAnsi" w:hAnsiTheme="majorHAnsi" w:cstheme="majorHAnsi"/>
          <w:sz w:val="20"/>
          <w:szCs w:val="20"/>
          <w:lang w:val="pl-PL"/>
        </w:rPr>
        <w:t xml:space="preserve"> kontroli wewnętrznej i </w:t>
      </w:r>
      <w:r w:rsidR="002210EB">
        <w:rPr>
          <w:rFonts w:asciiTheme="majorHAnsi" w:hAnsiTheme="majorHAnsi" w:cstheme="majorHAnsi"/>
          <w:sz w:val="20"/>
          <w:szCs w:val="20"/>
          <w:lang w:val="pl-PL"/>
        </w:rPr>
        <w:t xml:space="preserve">sprawdzenie </w:t>
      </w:r>
      <w:r w:rsidRPr="00A02395">
        <w:rPr>
          <w:rFonts w:asciiTheme="majorHAnsi" w:hAnsiTheme="majorHAnsi" w:cstheme="majorHAnsi"/>
          <w:sz w:val="20"/>
          <w:szCs w:val="20"/>
          <w:lang w:val="pl-PL"/>
        </w:rPr>
        <w:t>systemów i zapisów</w:t>
      </w:r>
      <w:r w:rsidR="00547D7B" w:rsidRPr="00547D7B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547D7B" w:rsidRPr="00A02395">
        <w:rPr>
          <w:rFonts w:asciiTheme="majorHAnsi" w:hAnsiTheme="majorHAnsi" w:cstheme="majorHAnsi"/>
          <w:sz w:val="20"/>
          <w:szCs w:val="20"/>
          <w:lang w:val="pl-PL"/>
        </w:rPr>
        <w:t>księgowych</w:t>
      </w:r>
      <w:r w:rsidRPr="00A02395">
        <w:rPr>
          <w:rFonts w:asciiTheme="majorHAnsi" w:hAnsiTheme="majorHAnsi" w:cstheme="majorHAnsi"/>
          <w:sz w:val="20"/>
          <w:szCs w:val="20"/>
          <w:lang w:val="pl-PL"/>
        </w:rPr>
        <w:t>.</w:t>
      </w:r>
      <w:r w:rsidR="001D4ED1" w:rsidRPr="00A02395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</w:p>
    <w:p w14:paraId="044F696D" w14:textId="77777777" w:rsidR="00273C98" w:rsidRPr="00A02395" w:rsidRDefault="00273C98" w:rsidP="00A02395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3690"/>
        <w:gridCol w:w="631"/>
      </w:tblGrid>
      <w:tr w:rsidR="00132F55" w:rsidRPr="00FE5E76" w14:paraId="48A2D399" w14:textId="77777777" w:rsidTr="002A2C25">
        <w:trPr>
          <w:trHeight w:val="418"/>
        </w:trPr>
        <w:tc>
          <w:tcPr>
            <w:tcW w:w="3690" w:type="dxa"/>
            <w:shd w:val="clear" w:color="auto" w:fill="E7E6E6" w:themeFill="background2"/>
          </w:tcPr>
          <w:p w14:paraId="28DEFE0A" w14:textId="6E6D661B" w:rsidR="00132F55" w:rsidRPr="000252E0" w:rsidRDefault="000252E0" w:rsidP="00F53272">
            <w:pPr>
              <w:spacing w:before="120" w:after="120"/>
              <w:jc w:val="both"/>
              <w:rPr>
                <w:rFonts w:asciiTheme="majorHAnsi" w:hAnsiTheme="majorHAnsi" w:cstheme="majorHAnsi"/>
                <w:b/>
                <w:sz w:val="18"/>
                <w:szCs w:val="18"/>
                <w:lang w:val="pl-PL"/>
              </w:rPr>
            </w:pPr>
            <w:bookmarkStart w:id="9" w:name="_Hlk522720014"/>
            <w:bookmarkEnd w:id="7"/>
            <w:bookmarkEnd w:id="8"/>
            <w:r w:rsidRPr="000252E0">
              <w:rPr>
                <w:rFonts w:asciiTheme="majorHAnsi" w:hAnsiTheme="majorHAnsi" w:cs="Arial"/>
                <w:b/>
                <w:sz w:val="18"/>
                <w:szCs w:val="18"/>
                <w:lang w:val="pl-PL"/>
              </w:rPr>
              <w:lastRenderedPageBreak/>
              <w:t xml:space="preserve">Jakie są korzyści z </w:t>
            </w:r>
            <w:r w:rsidR="00A32AEC">
              <w:rPr>
                <w:rFonts w:asciiTheme="majorHAnsi" w:hAnsiTheme="majorHAnsi" w:cs="Arial"/>
                <w:b/>
                <w:sz w:val="18"/>
                <w:szCs w:val="18"/>
                <w:lang w:val="pl-PL"/>
              </w:rPr>
              <w:t>badani</w:t>
            </w:r>
            <w:r w:rsidR="00F53272">
              <w:rPr>
                <w:rFonts w:asciiTheme="majorHAnsi" w:hAnsiTheme="majorHAnsi" w:cs="Arial"/>
                <w:b/>
                <w:sz w:val="18"/>
                <w:szCs w:val="18"/>
                <w:lang w:val="pl-PL"/>
              </w:rPr>
              <w:t>a</w:t>
            </w:r>
            <w:r w:rsidRPr="000252E0">
              <w:rPr>
                <w:rFonts w:asciiTheme="majorHAnsi" w:hAnsiTheme="majorHAnsi" w:cs="Arial"/>
                <w:b/>
                <w:sz w:val="18"/>
                <w:szCs w:val="18"/>
                <w:lang w:val="pl-PL"/>
              </w:rPr>
              <w:t xml:space="preserve"> dla firmy </w:t>
            </w:r>
            <w:r w:rsidR="00F53272" w:rsidRPr="00F53272">
              <w:rPr>
                <w:rFonts w:asciiTheme="majorHAnsi" w:hAnsiTheme="majorHAnsi"/>
                <w:i/>
                <w:sz w:val="18"/>
                <w:szCs w:val="18"/>
                <w:lang w:val="pl-PL"/>
              </w:rPr>
              <w:t>(proszę zaznaczyć wszystkie odpowiedzi mające  zastosowanie)</w:t>
            </w:r>
          </w:p>
        </w:tc>
        <w:tc>
          <w:tcPr>
            <w:tcW w:w="631" w:type="dxa"/>
            <w:shd w:val="clear" w:color="auto" w:fill="E7E6E6" w:themeFill="background2"/>
          </w:tcPr>
          <w:p w14:paraId="0DC48EB1" w14:textId="5E213DEA" w:rsidR="00132F55" w:rsidRPr="00310B3A" w:rsidRDefault="000252E0" w:rsidP="000252E0">
            <w:pPr>
              <w:spacing w:before="120" w:after="120"/>
              <w:jc w:val="both"/>
              <w:rPr>
                <w:rFonts w:asciiTheme="majorHAnsi" w:hAnsiTheme="majorHAnsi" w:cstheme="majorHAnsi"/>
                <w:b/>
                <w:sz w:val="18"/>
                <w:szCs w:val="20"/>
                <w:lang w:val="en-GB"/>
              </w:rPr>
            </w:pPr>
            <w:proofErr w:type="spellStart"/>
            <w:r>
              <w:rPr>
                <w:rFonts w:asciiTheme="majorHAnsi" w:hAnsiTheme="majorHAnsi" w:cstheme="majorHAnsi"/>
                <w:b/>
                <w:sz w:val="18"/>
                <w:szCs w:val="20"/>
                <w:lang w:val="en-GB"/>
              </w:rPr>
              <w:t>Tak</w:t>
            </w:r>
            <w:proofErr w:type="spellEnd"/>
            <w:r w:rsidR="00132F55" w:rsidRPr="00310B3A">
              <w:rPr>
                <w:rFonts w:asciiTheme="majorHAnsi" w:hAnsiTheme="majorHAnsi" w:cstheme="majorHAnsi"/>
                <w:b/>
                <w:sz w:val="18"/>
                <w:szCs w:val="20"/>
                <w:lang w:val="en-GB"/>
              </w:rPr>
              <w:t xml:space="preserve"> (%)</w:t>
            </w:r>
          </w:p>
        </w:tc>
      </w:tr>
      <w:tr w:rsidR="0029541A" w:rsidRPr="00FE5E76" w14:paraId="52A262C2" w14:textId="77777777" w:rsidTr="002A2C25">
        <w:tc>
          <w:tcPr>
            <w:tcW w:w="3690" w:type="dxa"/>
          </w:tcPr>
          <w:p w14:paraId="1D4C7738" w14:textId="05998F62" w:rsidR="0029541A" w:rsidRPr="000252E0" w:rsidRDefault="00A32AEC" w:rsidP="0029541A">
            <w:pPr>
              <w:spacing w:before="120" w:after="120"/>
              <w:jc w:val="both"/>
              <w:rPr>
                <w:rFonts w:asciiTheme="majorHAnsi" w:hAnsiTheme="majorHAnsi"/>
                <w:sz w:val="18"/>
                <w:szCs w:val="18"/>
                <w:lang w:val="pl-PL"/>
              </w:rPr>
            </w:pPr>
            <w:r>
              <w:rPr>
                <w:rFonts w:asciiTheme="majorHAnsi" w:hAnsiTheme="majorHAnsi" w:cs="Arial"/>
                <w:sz w:val="18"/>
                <w:szCs w:val="18"/>
                <w:lang w:val="pl-PL"/>
              </w:rPr>
              <w:t>Badanie</w:t>
            </w:r>
            <w:r w:rsidR="000252E0" w:rsidRPr="000252E0">
              <w:rPr>
                <w:rFonts w:asciiTheme="majorHAnsi" w:hAnsiTheme="majorHAnsi" w:cs="Arial"/>
                <w:sz w:val="18"/>
                <w:szCs w:val="18"/>
                <w:lang w:val="pl-PL"/>
              </w:rPr>
              <w:t xml:space="preserve"> zapewnia sprawdzenie systemu księgowego i zapisów  księgowych</w:t>
            </w:r>
          </w:p>
        </w:tc>
        <w:tc>
          <w:tcPr>
            <w:tcW w:w="631" w:type="dxa"/>
          </w:tcPr>
          <w:p w14:paraId="19865CCA" w14:textId="5798AC9C" w:rsidR="0029541A" w:rsidRPr="00132F55" w:rsidRDefault="0029541A" w:rsidP="0029541A">
            <w:pPr>
              <w:spacing w:before="120" w:after="120"/>
              <w:jc w:val="both"/>
              <w:rPr>
                <w:rFonts w:asciiTheme="majorHAnsi" w:hAnsiTheme="majorHAnsi"/>
                <w:sz w:val="18"/>
              </w:rPr>
            </w:pPr>
            <w:r w:rsidRPr="00132F55">
              <w:rPr>
                <w:rFonts w:asciiTheme="majorHAnsi" w:hAnsiTheme="majorHAnsi"/>
                <w:sz w:val="18"/>
              </w:rPr>
              <w:t>46.89</w:t>
            </w:r>
          </w:p>
        </w:tc>
      </w:tr>
      <w:tr w:rsidR="0029541A" w:rsidRPr="00FE5E76" w14:paraId="30E7BCD4" w14:textId="77777777" w:rsidTr="002A2C25">
        <w:tc>
          <w:tcPr>
            <w:tcW w:w="3690" w:type="dxa"/>
          </w:tcPr>
          <w:p w14:paraId="299C705F" w14:textId="7D81A875" w:rsidR="0029541A" w:rsidRPr="000252E0" w:rsidRDefault="000252E0" w:rsidP="0029541A">
            <w:pPr>
              <w:spacing w:before="120" w:after="120"/>
              <w:jc w:val="both"/>
              <w:rPr>
                <w:rFonts w:asciiTheme="majorHAnsi" w:hAnsiTheme="majorHAnsi" w:cstheme="majorHAnsi"/>
                <w:i/>
                <w:sz w:val="18"/>
                <w:szCs w:val="18"/>
                <w:lang w:val="pl-PL"/>
              </w:rPr>
            </w:pPr>
            <w:r w:rsidRPr="000252E0">
              <w:rPr>
                <w:rFonts w:asciiTheme="majorHAnsi" w:hAnsiTheme="majorHAnsi" w:cs="Arial"/>
                <w:sz w:val="18"/>
                <w:szCs w:val="18"/>
                <w:lang w:val="pl-PL"/>
              </w:rPr>
              <w:t>Biegły rewident dostarcza kierownictwu cennych porad</w:t>
            </w:r>
          </w:p>
        </w:tc>
        <w:tc>
          <w:tcPr>
            <w:tcW w:w="631" w:type="dxa"/>
          </w:tcPr>
          <w:p w14:paraId="718FB38B" w14:textId="2CBE86A4" w:rsidR="0029541A" w:rsidRPr="00132F55" w:rsidRDefault="0029541A" w:rsidP="0029541A">
            <w:pPr>
              <w:spacing w:before="120" w:after="120"/>
              <w:jc w:val="both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132F55">
              <w:rPr>
                <w:rFonts w:asciiTheme="majorHAnsi" w:hAnsiTheme="majorHAnsi"/>
                <w:sz w:val="18"/>
              </w:rPr>
              <w:t>39.12</w:t>
            </w:r>
          </w:p>
        </w:tc>
      </w:tr>
      <w:tr w:rsidR="0029541A" w:rsidRPr="00FE5E76" w14:paraId="4FF8EFFF" w14:textId="77777777" w:rsidTr="002A2C25">
        <w:tc>
          <w:tcPr>
            <w:tcW w:w="3690" w:type="dxa"/>
          </w:tcPr>
          <w:p w14:paraId="47556503" w14:textId="7B76FC50" w:rsidR="0029541A" w:rsidRPr="000252E0" w:rsidRDefault="00A32AEC" w:rsidP="0029541A">
            <w:pPr>
              <w:spacing w:before="120" w:after="120"/>
              <w:jc w:val="both"/>
              <w:rPr>
                <w:rFonts w:asciiTheme="majorHAnsi" w:hAnsiTheme="majorHAnsi" w:cstheme="majorHAnsi"/>
                <w:i/>
                <w:sz w:val="18"/>
                <w:szCs w:val="18"/>
              </w:rPr>
            </w:pPr>
            <w:r>
              <w:rPr>
                <w:rFonts w:asciiTheme="majorHAnsi" w:hAnsiTheme="majorHAnsi" w:cs="Arial"/>
                <w:sz w:val="18"/>
                <w:szCs w:val="18"/>
                <w:lang w:val="pl-PL"/>
              </w:rPr>
              <w:t>Badanie</w:t>
            </w:r>
            <w:r w:rsidR="000252E0" w:rsidRPr="000252E0">
              <w:rPr>
                <w:rFonts w:asciiTheme="majorHAnsi" w:hAnsiTheme="majorHAnsi" w:cs="Arial"/>
                <w:sz w:val="18"/>
                <w:szCs w:val="18"/>
                <w:lang w:val="pl-PL"/>
              </w:rPr>
              <w:t xml:space="preserve"> doskonali kontrolę wewnętrzną  </w:t>
            </w:r>
          </w:p>
        </w:tc>
        <w:tc>
          <w:tcPr>
            <w:tcW w:w="631" w:type="dxa"/>
          </w:tcPr>
          <w:p w14:paraId="3210F7A3" w14:textId="46F9111E" w:rsidR="0029541A" w:rsidRPr="00132F55" w:rsidRDefault="0029541A" w:rsidP="0029541A">
            <w:pPr>
              <w:spacing w:before="120" w:after="120"/>
              <w:jc w:val="both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132F55">
              <w:rPr>
                <w:rFonts w:asciiTheme="majorHAnsi" w:hAnsiTheme="majorHAnsi"/>
                <w:sz w:val="18"/>
              </w:rPr>
              <w:t>37.05</w:t>
            </w:r>
          </w:p>
        </w:tc>
      </w:tr>
      <w:tr w:rsidR="0029541A" w:rsidRPr="00FE5E76" w14:paraId="1D5524BC" w14:textId="77777777" w:rsidTr="002A2C25">
        <w:tc>
          <w:tcPr>
            <w:tcW w:w="3690" w:type="dxa"/>
          </w:tcPr>
          <w:p w14:paraId="4BD85DE3" w14:textId="72736701" w:rsidR="0029541A" w:rsidRPr="000252E0" w:rsidRDefault="00A32AEC" w:rsidP="0029541A">
            <w:pPr>
              <w:spacing w:before="120" w:after="120"/>
              <w:jc w:val="both"/>
              <w:rPr>
                <w:rFonts w:asciiTheme="majorHAnsi" w:hAnsiTheme="majorHAnsi"/>
                <w:sz w:val="18"/>
                <w:szCs w:val="18"/>
                <w:lang w:val="pl-PL"/>
              </w:rPr>
            </w:pPr>
            <w:r>
              <w:rPr>
                <w:rFonts w:asciiTheme="majorHAnsi" w:hAnsiTheme="majorHAnsi" w:cs="Arial"/>
                <w:sz w:val="18"/>
                <w:szCs w:val="18"/>
                <w:lang w:val="pl-PL"/>
              </w:rPr>
              <w:t>Badanie</w:t>
            </w:r>
            <w:r w:rsidR="000252E0" w:rsidRPr="000252E0">
              <w:rPr>
                <w:rFonts w:asciiTheme="majorHAnsi" w:hAnsiTheme="majorHAnsi" w:cs="Arial"/>
                <w:sz w:val="18"/>
                <w:szCs w:val="18"/>
                <w:lang w:val="pl-PL"/>
              </w:rPr>
              <w:t xml:space="preserve"> doskonali jakość informacji finansowych  </w:t>
            </w:r>
          </w:p>
        </w:tc>
        <w:tc>
          <w:tcPr>
            <w:tcW w:w="631" w:type="dxa"/>
          </w:tcPr>
          <w:p w14:paraId="4696AC19" w14:textId="03530D87" w:rsidR="0029541A" w:rsidRPr="00132F55" w:rsidRDefault="0029541A" w:rsidP="0029541A">
            <w:pPr>
              <w:spacing w:before="120" w:after="120"/>
              <w:jc w:val="both"/>
              <w:rPr>
                <w:rFonts w:asciiTheme="majorHAnsi" w:hAnsiTheme="majorHAnsi"/>
                <w:sz w:val="18"/>
              </w:rPr>
            </w:pPr>
            <w:r w:rsidRPr="00132F55">
              <w:rPr>
                <w:rFonts w:asciiTheme="majorHAnsi" w:hAnsiTheme="majorHAnsi"/>
                <w:sz w:val="18"/>
              </w:rPr>
              <w:t>29.02</w:t>
            </w:r>
          </w:p>
        </w:tc>
      </w:tr>
      <w:tr w:rsidR="0029541A" w:rsidRPr="00FE5E76" w14:paraId="35BF1393" w14:textId="77777777" w:rsidTr="002A2C25">
        <w:tc>
          <w:tcPr>
            <w:tcW w:w="3690" w:type="dxa"/>
          </w:tcPr>
          <w:p w14:paraId="3E43145B" w14:textId="2BA7CC72" w:rsidR="0029541A" w:rsidRPr="000252E0" w:rsidRDefault="00A32AEC" w:rsidP="00A74A77">
            <w:pPr>
              <w:spacing w:before="120" w:after="120"/>
              <w:jc w:val="both"/>
              <w:rPr>
                <w:rFonts w:asciiTheme="majorHAnsi" w:hAnsiTheme="majorHAnsi"/>
                <w:sz w:val="18"/>
                <w:szCs w:val="18"/>
                <w:lang w:val="pl-PL"/>
              </w:rPr>
            </w:pPr>
            <w:r>
              <w:rPr>
                <w:rFonts w:asciiTheme="majorHAnsi" w:hAnsiTheme="majorHAnsi" w:cs="Arial"/>
                <w:sz w:val="18"/>
                <w:szCs w:val="18"/>
                <w:lang w:val="pl-PL"/>
              </w:rPr>
              <w:t>Badanie</w:t>
            </w:r>
            <w:r w:rsidR="000252E0" w:rsidRPr="000252E0">
              <w:rPr>
                <w:rFonts w:asciiTheme="majorHAnsi" w:hAnsiTheme="majorHAnsi" w:cs="Arial"/>
                <w:sz w:val="18"/>
                <w:szCs w:val="18"/>
                <w:lang w:val="pl-PL"/>
              </w:rPr>
              <w:t xml:space="preserve"> daje atestację zewnętrzny</w:t>
            </w:r>
            <w:r w:rsidR="00A74A77">
              <w:rPr>
                <w:rFonts w:asciiTheme="majorHAnsi" w:hAnsiTheme="majorHAnsi" w:cs="Arial"/>
                <w:sz w:val="18"/>
                <w:szCs w:val="18"/>
                <w:lang w:val="pl-PL"/>
              </w:rPr>
              <w:t>m</w:t>
            </w:r>
            <w:r w:rsidR="000252E0" w:rsidRPr="000252E0">
              <w:rPr>
                <w:rFonts w:asciiTheme="majorHAnsi" w:hAnsiTheme="majorHAnsi" w:cs="Arial"/>
                <w:sz w:val="18"/>
                <w:szCs w:val="18"/>
                <w:lang w:val="pl-PL"/>
              </w:rPr>
              <w:t xml:space="preserve"> dostawc</w:t>
            </w:r>
            <w:r w:rsidR="00A74A77">
              <w:rPr>
                <w:rFonts w:asciiTheme="majorHAnsi" w:hAnsiTheme="majorHAnsi" w:cs="Arial"/>
                <w:sz w:val="18"/>
                <w:szCs w:val="18"/>
                <w:lang w:val="pl-PL"/>
              </w:rPr>
              <w:t>om</w:t>
            </w:r>
            <w:r w:rsidR="000252E0" w:rsidRPr="000252E0">
              <w:rPr>
                <w:rFonts w:asciiTheme="majorHAnsi" w:hAnsiTheme="majorHAnsi" w:cs="Arial"/>
                <w:sz w:val="18"/>
                <w:szCs w:val="18"/>
                <w:lang w:val="pl-PL"/>
              </w:rPr>
              <w:t xml:space="preserve">  finansowania</w:t>
            </w:r>
          </w:p>
        </w:tc>
        <w:tc>
          <w:tcPr>
            <w:tcW w:w="631" w:type="dxa"/>
          </w:tcPr>
          <w:p w14:paraId="2E70BAE8" w14:textId="6C9DD493" w:rsidR="0029541A" w:rsidRPr="00132F55" w:rsidRDefault="0029541A" w:rsidP="0029541A">
            <w:pPr>
              <w:spacing w:before="120" w:after="120"/>
              <w:jc w:val="both"/>
              <w:rPr>
                <w:rFonts w:asciiTheme="majorHAnsi" w:hAnsiTheme="majorHAnsi"/>
                <w:sz w:val="18"/>
              </w:rPr>
            </w:pPr>
            <w:r w:rsidRPr="00132F55">
              <w:rPr>
                <w:rFonts w:asciiTheme="majorHAnsi" w:hAnsiTheme="majorHAnsi"/>
                <w:sz w:val="18"/>
              </w:rPr>
              <w:t>26.17</w:t>
            </w:r>
          </w:p>
        </w:tc>
      </w:tr>
      <w:tr w:rsidR="0029541A" w:rsidRPr="00FE5E76" w14:paraId="4234C655" w14:textId="77777777" w:rsidTr="002A2C25">
        <w:tc>
          <w:tcPr>
            <w:tcW w:w="3690" w:type="dxa"/>
          </w:tcPr>
          <w:p w14:paraId="1354CD8F" w14:textId="3EC8DEF0" w:rsidR="0029541A" w:rsidRPr="000252E0" w:rsidRDefault="00A32AEC" w:rsidP="0029541A">
            <w:pPr>
              <w:spacing w:before="120" w:after="120"/>
              <w:jc w:val="both"/>
              <w:rPr>
                <w:rFonts w:asciiTheme="majorHAnsi" w:hAnsiTheme="majorHAnsi"/>
                <w:sz w:val="18"/>
                <w:szCs w:val="18"/>
                <w:lang w:val="pl-PL"/>
              </w:rPr>
            </w:pPr>
            <w:r>
              <w:rPr>
                <w:rFonts w:asciiTheme="majorHAnsi" w:hAnsiTheme="majorHAnsi" w:cs="Arial"/>
                <w:sz w:val="18"/>
                <w:szCs w:val="18"/>
                <w:lang w:val="pl-PL"/>
              </w:rPr>
              <w:t>Badanie</w:t>
            </w:r>
            <w:r w:rsidR="000252E0" w:rsidRPr="000252E0">
              <w:rPr>
                <w:rFonts w:asciiTheme="majorHAnsi" w:hAnsiTheme="majorHAnsi" w:cs="Arial"/>
                <w:sz w:val="18"/>
                <w:szCs w:val="18"/>
                <w:lang w:val="pl-PL"/>
              </w:rPr>
              <w:t xml:space="preserve"> pozytywnie wpływa na lepszy wynik oceny  zdolności kredytowej</w:t>
            </w:r>
          </w:p>
        </w:tc>
        <w:tc>
          <w:tcPr>
            <w:tcW w:w="631" w:type="dxa"/>
          </w:tcPr>
          <w:p w14:paraId="375E92DC" w14:textId="457ED916" w:rsidR="0029541A" w:rsidRPr="00132F55" w:rsidRDefault="0029541A" w:rsidP="0029541A">
            <w:pPr>
              <w:spacing w:before="120" w:after="120"/>
              <w:jc w:val="both"/>
              <w:rPr>
                <w:rFonts w:asciiTheme="majorHAnsi" w:hAnsiTheme="majorHAnsi"/>
                <w:sz w:val="18"/>
              </w:rPr>
            </w:pPr>
            <w:r w:rsidRPr="00132F55">
              <w:rPr>
                <w:rFonts w:asciiTheme="majorHAnsi" w:hAnsiTheme="majorHAnsi"/>
                <w:sz w:val="18"/>
              </w:rPr>
              <w:t>16.84</w:t>
            </w:r>
          </w:p>
        </w:tc>
      </w:tr>
      <w:tr w:rsidR="0029541A" w:rsidRPr="00FE5E76" w14:paraId="2E57B502" w14:textId="77777777" w:rsidTr="002A2C25">
        <w:tc>
          <w:tcPr>
            <w:tcW w:w="3690" w:type="dxa"/>
          </w:tcPr>
          <w:p w14:paraId="1C1BE3EE" w14:textId="72FF09A3" w:rsidR="0029541A" w:rsidRPr="000252E0" w:rsidRDefault="00A32AEC" w:rsidP="0029541A">
            <w:pPr>
              <w:spacing w:before="120" w:after="120"/>
              <w:jc w:val="both"/>
              <w:rPr>
                <w:rFonts w:asciiTheme="majorHAnsi" w:hAnsiTheme="majorHAnsi" w:cstheme="majorHAnsi"/>
                <w:i/>
                <w:sz w:val="18"/>
                <w:szCs w:val="18"/>
              </w:rPr>
            </w:pPr>
            <w:r>
              <w:rPr>
                <w:rFonts w:asciiTheme="majorHAnsi" w:hAnsiTheme="majorHAnsi" w:cs="Arial"/>
                <w:sz w:val="18"/>
                <w:szCs w:val="18"/>
                <w:lang w:val="pl-PL"/>
              </w:rPr>
              <w:t>Badanie</w:t>
            </w:r>
            <w:r w:rsidR="000252E0" w:rsidRPr="000252E0">
              <w:rPr>
                <w:rFonts w:asciiTheme="majorHAnsi" w:hAnsiTheme="majorHAnsi" w:cs="Arial"/>
                <w:sz w:val="18"/>
                <w:szCs w:val="18"/>
                <w:lang w:val="pl-PL"/>
              </w:rPr>
              <w:t xml:space="preserve"> doskonali efektywność operacyjną</w:t>
            </w:r>
          </w:p>
        </w:tc>
        <w:tc>
          <w:tcPr>
            <w:tcW w:w="631" w:type="dxa"/>
          </w:tcPr>
          <w:p w14:paraId="7503D037" w14:textId="6CAF0E7C" w:rsidR="0029541A" w:rsidRPr="00132F55" w:rsidRDefault="0029541A" w:rsidP="0029541A">
            <w:pPr>
              <w:spacing w:before="120" w:after="120"/>
              <w:jc w:val="both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132F55">
              <w:rPr>
                <w:rFonts w:asciiTheme="majorHAnsi" w:hAnsiTheme="majorHAnsi"/>
                <w:sz w:val="18"/>
              </w:rPr>
              <w:t>11.40</w:t>
            </w:r>
          </w:p>
        </w:tc>
      </w:tr>
      <w:tr w:rsidR="0029541A" w:rsidRPr="00FE5E76" w14:paraId="601A0A40" w14:textId="77777777" w:rsidTr="002A2C25">
        <w:tc>
          <w:tcPr>
            <w:tcW w:w="3690" w:type="dxa"/>
          </w:tcPr>
          <w:p w14:paraId="5F8FF007" w14:textId="422D7566" w:rsidR="0029541A" w:rsidRPr="000252E0" w:rsidRDefault="00A32AEC" w:rsidP="00A74A77">
            <w:pPr>
              <w:spacing w:before="120" w:after="120"/>
              <w:jc w:val="both"/>
              <w:rPr>
                <w:rFonts w:asciiTheme="majorHAnsi" w:hAnsiTheme="majorHAnsi" w:cstheme="majorHAnsi"/>
                <w:i/>
                <w:sz w:val="18"/>
                <w:szCs w:val="18"/>
                <w:lang w:val="pl-PL"/>
              </w:rPr>
            </w:pPr>
            <w:r>
              <w:rPr>
                <w:rFonts w:asciiTheme="majorHAnsi" w:hAnsiTheme="majorHAnsi" w:cs="Arial"/>
                <w:sz w:val="18"/>
                <w:szCs w:val="18"/>
                <w:lang w:val="pl-PL"/>
              </w:rPr>
              <w:t>Badanie</w:t>
            </w:r>
            <w:r w:rsidR="000252E0" w:rsidRPr="000252E0">
              <w:rPr>
                <w:rFonts w:asciiTheme="majorHAnsi" w:hAnsiTheme="majorHAnsi" w:cs="Arial"/>
                <w:sz w:val="18"/>
                <w:szCs w:val="18"/>
                <w:lang w:val="pl-PL"/>
              </w:rPr>
              <w:t xml:space="preserve"> odstrasza lub wykrywa przypadki oszustwa dokonywane przez </w:t>
            </w:r>
            <w:r w:rsidR="00A74A77">
              <w:rPr>
                <w:rFonts w:asciiTheme="majorHAnsi" w:hAnsiTheme="majorHAnsi" w:cs="Arial"/>
                <w:sz w:val="18"/>
                <w:szCs w:val="18"/>
                <w:lang w:val="pl-PL"/>
              </w:rPr>
              <w:t>kadrę zarządzającą</w:t>
            </w:r>
            <w:r w:rsidR="000252E0" w:rsidRPr="000252E0">
              <w:rPr>
                <w:rFonts w:asciiTheme="majorHAnsi" w:hAnsiTheme="majorHAnsi" w:cs="Arial"/>
                <w:sz w:val="18"/>
                <w:szCs w:val="18"/>
                <w:lang w:val="pl-PL"/>
              </w:rPr>
              <w:t xml:space="preserve"> lub pracowników  </w:t>
            </w:r>
          </w:p>
        </w:tc>
        <w:tc>
          <w:tcPr>
            <w:tcW w:w="631" w:type="dxa"/>
          </w:tcPr>
          <w:p w14:paraId="2FF8351B" w14:textId="2F43FE4F" w:rsidR="0029541A" w:rsidRPr="00132F55" w:rsidRDefault="0029541A" w:rsidP="0029541A">
            <w:pPr>
              <w:spacing w:before="120" w:after="120"/>
              <w:jc w:val="both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132F55">
              <w:rPr>
                <w:rFonts w:asciiTheme="majorHAnsi" w:hAnsiTheme="majorHAnsi"/>
                <w:sz w:val="18"/>
              </w:rPr>
              <w:t>10.10</w:t>
            </w:r>
          </w:p>
        </w:tc>
      </w:tr>
      <w:tr w:rsidR="0029541A" w:rsidRPr="00FE5E76" w14:paraId="35CC72CD" w14:textId="77777777" w:rsidTr="002A2C25">
        <w:tc>
          <w:tcPr>
            <w:tcW w:w="3690" w:type="dxa"/>
          </w:tcPr>
          <w:p w14:paraId="09DF6ECE" w14:textId="6C67FCE4" w:rsidR="0029541A" w:rsidRPr="000252E0" w:rsidRDefault="000252E0" w:rsidP="0029541A">
            <w:pPr>
              <w:spacing w:before="120" w:after="120"/>
              <w:jc w:val="both"/>
              <w:rPr>
                <w:rFonts w:asciiTheme="majorHAnsi" w:hAnsiTheme="majorHAnsi" w:cstheme="majorHAnsi"/>
                <w:i/>
                <w:sz w:val="18"/>
                <w:szCs w:val="18"/>
              </w:rPr>
            </w:pPr>
            <w:proofErr w:type="spellStart"/>
            <w:r w:rsidRPr="000252E0">
              <w:rPr>
                <w:rFonts w:asciiTheme="majorHAnsi" w:hAnsiTheme="majorHAnsi"/>
                <w:sz w:val="18"/>
                <w:szCs w:val="18"/>
              </w:rPr>
              <w:t>Inne</w:t>
            </w:r>
            <w:proofErr w:type="spellEnd"/>
            <w:r w:rsidR="0029541A" w:rsidRPr="000252E0">
              <w:rPr>
                <w:rFonts w:asciiTheme="majorHAnsi" w:hAnsiTheme="majorHAnsi"/>
                <w:sz w:val="18"/>
                <w:szCs w:val="18"/>
              </w:rPr>
              <w:t xml:space="preserve"> </w:t>
            </w:r>
          </w:p>
        </w:tc>
        <w:tc>
          <w:tcPr>
            <w:tcW w:w="631" w:type="dxa"/>
          </w:tcPr>
          <w:p w14:paraId="5BAA780D" w14:textId="4623131E" w:rsidR="0029541A" w:rsidRPr="00132F55" w:rsidRDefault="0029541A" w:rsidP="0029541A">
            <w:pPr>
              <w:spacing w:before="120" w:after="120"/>
              <w:jc w:val="both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132F55">
              <w:rPr>
                <w:rFonts w:asciiTheme="majorHAnsi" w:hAnsiTheme="majorHAnsi"/>
                <w:sz w:val="18"/>
              </w:rPr>
              <w:t>1.55</w:t>
            </w:r>
          </w:p>
        </w:tc>
      </w:tr>
      <w:tr w:rsidR="0029541A" w:rsidRPr="00FE5E76" w14:paraId="597AE06E" w14:textId="77777777" w:rsidTr="002A2C25">
        <w:tc>
          <w:tcPr>
            <w:tcW w:w="3690" w:type="dxa"/>
          </w:tcPr>
          <w:p w14:paraId="270F3904" w14:textId="5F526189" w:rsidR="0029541A" w:rsidRPr="00132F55" w:rsidRDefault="000252E0" w:rsidP="0029541A">
            <w:pPr>
              <w:spacing w:before="120" w:after="120"/>
              <w:jc w:val="both"/>
              <w:rPr>
                <w:rFonts w:asciiTheme="majorHAnsi" w:hAnsiTheme="majorHAnsi" w:cstheme="majorHAnsi"/>
                <w:i/>
                <w:sz w:val="18"/>
                <w:szCs w:val="18"/>
              </w:rPr>
            </w:pPr>
            <w:proofErr w:type="spellStart"/>
            <w:r>
              <w:rPr>
                <w:rFonts w:asciiTheme="majorHAnsi" w:hAnsiTheme="majorHAnsi"/>
                <w:sz w:val="18"/>
              </w:rPr>
              <w:t>Żadne</w:t>
            </w:r>
            <w:proofErr w:type="spellEnd"/>
            <w:r>
              <w:rPr>
                <w:rFonts w:asciiTheme="majorHAnsi" w:hAnsiTheme="majorHAnsi"/>
                <w:sz w:val="18"/>
              </w:rPr>
              <w:t xml:space="preserve"> z </w:t>
            </w:r>
            <w:proofErr w:type="spellStart"/>
            <w:r>
              <w:rPr>
                <w:rFonts w:asciiTheme="majorHAnsi" w:hAnsiTheme="majorHAnsi"/>
                <w:sz w:val="18"/>
              </w:rPr>
              <w:t>powyższych</w:t>
            </w:r>
            <w:proofErr w:type="spellEnd"/>
            <w:r>
              <w:rPr>
                <w:rFonts w:asciiTheme="majorHAnsi" w:hAnsiTheme="majorHAnsi"/>
                <w:sz w:val="18"/>
              </w:rPr>
              <w:t xml:space="preserve"> </w:t>
            </w:r>
            <w:r w:rsidR="0029541A" w:rsidRPr="00132F55">
              <w:rPr>
                <w:rFonts w:asciiTheme="majorHAnsi" w:hAnsiTheme="majorHAnsi"/>
                <w:sz w:val="18"/>
              </w:rPr>
              <w:t xml:space="preserve"> </w:t>
            </w:r>
          </w:p>
        </w:tc>
        <w:tc>
          <w:tcPr>
            <w:tcW w:w="631" w:type="dxa"/>
          </w:tcPr>
          <w:p w14:paraId="0E0B103E" w14:textId="196155BE" w:rsidR="0029541A" w:rsidRPr="00132F55" w:rsidRDefault="0029541A" w:rsidP="0029541A">
            <w:pPr>
              <w:spacing w:before="120" w:after="120"/>
              <w:jc w:val="both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 w:rsidRPr="00132F55">
              <w:rPr>
                <w:rFonts w:asciiTheme="majorHAnsi" w:hAnsiTheme="majorHAnsi"/>
                <w:sz w:val="18"/>
              </w:rPr>
              <w:t>17.10</w:t>
            </w:r>
          </w:p>
        </w:tc>
      </w:tr>
      <w:bookmarkEnd w:id="9"/>
    </w:tbl>
    <w:p w14:paraId="17F8C64E" w14:textId="3DDC6BF6" w:rsidR="00273C98" w:rsidRDefault="00273C98" w:rsidP="000252E0">
      <w:pPr>
        <w:spacing w:before="120" w:after="120" w:line="360" w:lineRule="auto"/>
        <w:jc w:val="both"/>
        <w:rPr>
          <w:rFonts w:asciiTheme="majorHAnsi" w:hAnsiTheme="majorHAnsi" w:cstheme="majorHAnsi"/>
          <w:b/>
          <w:i/>
          <w:sz w:val="20"/>
          <w:szCs w:val="20"/>
          <w:lang w:val="pl-PL"/>
        </w:rPr>
      </w:pPr>
    </w:p>
    <w:p w14:paraId="74A15E97" w14:textId="37AA367A" w:rsidR="000252E0" w:rsidRPr="0055658C" w:rsidRDefault="000252E0" w:rsidP="000252E0">
      <w:pPr>
        <w:spacing w:before="120" w:after="120" w:line="360" w:lineRule="auto"/>
        <w:jc w:val="both"/>
        <w:rPr>
          <w:rFonts w:asciiTheme="majorHAnsi" w:hAnsiTheme="majorHAnsi" w:cstheme="majorHAnsi"/>
          <w:b/>
          <w:i/>
          <w:sz w:val="20"/>
          <w:szCs w:val="20"/>
          <w:lang w:val="pl-PL"/>
        </w:rPr>
      </w:pPr>
      <w:r w:rsidRPr="0055658C">
        <w:rPr>
          <w:rFonts w:asciiTheme="majorHAnsi" w:hAnsiTheme="majorHAnsi" w:cstheme="majorHAnsi"/>
          <w:b/>
          <w:i/>
          <w:sz w:val="20"/>
          <w:szCs w:val="20"/>
          <w:lang w:val="pl-PL"/>
        </w:rPr>
        <w:t>Alternatyw</w:t>
      </w:r>
      <w:r w:rsidR="00816EAD" w:rsidRPr="0055658C">
        <w:rPr>
          <w:rFonts w:asciiTheme="majorHAnsi" w:hAnsiTheme="majorHAnsi" w:cstheme="majorHAnsi"/>
          <w:b/>
          <w:i/>
          <w:sz w:val="20"/>
          <w:szCs w:val="20"/>
          <w:lang w:val="pl-PL"/>
        </w:rPr>
        <w:t>a</w:t>
      </w:r>
      <w:r w:rsidRPr="0055658C">
        <w:rPr>
          <w:rFonts w:asciiTheme="majorHAnsi" w:hAnsiTheme="majorHAnsi" w:cstheme="majorHAnsi"/>
          <w:b/>
          <w:i/>
          <w:sz w:val="20"/>
          <w:szCs w:val="20"/>
          <w:lang w:val="pl-PL"/>
        </w:rPr>
        <w:t xml:space="preserve"> dla </w:t>
      </w:r>
      <w:r w:rsidR="0055658C">
        <w:rPr>
          <w:rFonts w:asciiTheme="majorHAnsi" w:hAnsiTheme="majorHAnsi" w:cstheme="majorHAnsi"/>
          <w:b/>
          <w:i/>
          <w:sz w:val="20"/>
          <w:szCs w:val="20"/>
          <w:lang w:val="pl-PL"/>
        </w:rPr>
        <w:t>badania</w:t>
      </w:r>
    </w:p>
    <w:p w14:paraId="74FE0DE2" w14:textId="4C269D19" w:rsidR="001D4ED1" w:rsidRDefault="000252E0" w:rsidP="000252E0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0252E0">
        <w:rPr>
          <w:rFonts w:asciiTheme="majorHAnsi" w:hAnsiTheme="majorHAnsi" w:cstheme="majorHAnsi"/>
          <w:sz w:val="20"/>
          <w:szCs w:val="20"/>
          <w:lang w:val="pl-PL"/>
        </w:rPr>
        <w:t xml:space="preserve">Poniższa tabela pokazuje, czy MŚP, jeśli </w:t>
      </w:r>
      <w:r>
        <w:rPr>
          <w:rFonts w:asciiTheme="majorHAnsi" w:hAnsiTheme="majorHAnsi" w:cstheme="majorHAnsi"/>
          <w:sz w:val="20"/>
          <w:szCs w:val="20"/>
          <w:lang w:val="pl-PL"/>
        </w:rPr>
        <w:t>byłoby to</w:t>
      </w:r>
      <w:r w:rsidRPr="000252E0">
        <w:rPr>
          <w:rFonts w:asciiTheme="majorHAnsi" w:hAnsiTheme="majorHAnsi" w:cstheme="majorHAnsi"/>
          <w:sz w:val="20"/>
          <w:szCs w:val="20"/>
          <w:lang w:val="pl-PL"/>
        </w:rPr>
        <w:t xml:space="preserve"> dozwolone, rozważyłyby </w:t>
      </w:r>
      <w:r w:rsidR="00816EAD">
        <w:rPr>
          <w:rFonts w:asciiTheme="majorHAnsi" w:hAnsiTheme="majorHAnsi" w:cstheme="majorHAnsi"/>
          <w:sz w:val="20"/>
          <w:szCs w:val="20"/>
          <w:lang w:val="pl-PL"/>
        </w:rPr>
        <w:t xml:space="preserve">usługę </w:t>
      </w:r>
      <w:r w:rsidR="00816EAD" w:rsidRPr="000252E0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0252E0">
        <w:rPr>
          <w:rFonts w:asciiTheme="majorHAnsi" w:hAnsiTheme="majorHAnsi" w:cstheme="majorHAnsi"/>
          <w:sz w:val="20"/>
          <w:szCs w:val="20"/>
          <w:lang w:val="pl-PL"/>
        </w:rPr>
        <w:t>alternatyw</w:t>
      </w:r>
      <w:r w:rsidR="00816EAD">
        <w:rPr>
          <w:rFonts w:asciiTheme="majorHAnsi" w:hAnsiTheme="majorHAnsi" w:cstheme="majorHAnsi"/>
          <w:sz w:val="20"/>
          <w:szCs w:val="20"/>
          <w:lang w:val="pl-PL"/>
        </w:rPr>
        <w:t xml:space="preserve">ną </w:t>
      </w:r>
      <w:r w:rsidRPr="000252E0">
        <w:rPr>
          <w:rFonts w:asciiTheme="majorHAnsi" w:hAnsiTheme="majorHAnsi" w:cstheme="majorHAnsi"/>
          <w:sz w:val="20"/>
          <w:szCs w:val="20"/>
          <w:lang w:val="pl-PL"/>
        </w:rPr>
        <w:t xml:space="preserve">dla </w:t>
      </w:r>
      <w:r w:rsidR="00A32AEC">
        <w:rPr>
          <w:rFonts w:asciiTheme="majorHAnsi" w:hAnsiTheme="majorHAnsi" w:cstheme="majorHAnsi"/>
          <w:sz w:val="20"/>
          <w:szCs w:val="20"/>
          <w:lang w:val="pl-PL"/>
        </w:rPr>
        <w:t>badani</w:t>
      </w:r>
      <w:r w:rsidR="00F53272">
        <w:rPr>
          <w:rFonts w:asciiTheme="majorHAnsi" w:hAnsiTheme="majorHAnsi" w:cstheme="majorHAnsi"/>
          <w:sz w:val="20"/>
          <w:szCs w:val="20"/>
          <w:lang w:val="pl-PL"/>
        </w:rPr>
        <w:t>a</w:t>
      </w:r>
      <w:r w:rsidRPr="000252E0">
        <w:rPr>
          <w:rFonts w:asciiTheme="majorHAnsi" w:hAnsiTheme="majorHAnsi" w:cstheme="majorHAnsi"/>
          <w:sz w:val="20"/>
          <w:szCs w:val="20"/>
          <w:lang w:val="pl-PL"/>
        </w:rPr>
        <w:t xml:space="preserve">. Zdecydowana większość respondentów ankiety odpowiedziała na to pytanie, a nie tylko ci, </w:t>
      </w:r>
      <w:r w:rsidR="00816EAD">
        <w:rPr>
          <w:rFonts w:asciiTheme="majorHAnsi" w:hAnsiTheme="majorHAnsi" w:cstheme="majorHAnsi"/>
          <w:sz w:val="20"/>
          <w:szCs w:val="20"/>
          <w:lang w:val="pl-PL"/>
        </w:rPr>
        <w:t xml:space="preserve">od </w:t>
      </w:r>
      <w:r w:rsidRPr="000252E0">
        <w:rPr>
          <w:rFonts w:asciiTheme="majorHAnsi" w:hAnsiTheme="majorHAnsi" w:cstheme="majorHAnsi"/>
          <w:sz w:val="20"/>
          <w:szCs w:val="20"/>
          <w:lang w:val="pl-PL"/>
        </w:rPr>
        <w:t xml:space="preserve">których prawo wymaga obecnie, aby ich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sprawozdania finansowe </w:t>
      </w:r>
      <w:r w:rsidRPr="000252E0">
        <w:rPr>
          <w:rFonts w:asciiTheme="majorHAnsi" w:hAnsiTheme="majorHAnsi" w:cstheme="majorHAnsi"/>
          <w:sz w:val="20"/>
          <w:szCs w:val="20"/>
          <w:lang w:val="pl-PL"/>
        </w:rPr>
        <w:t xml:space="preserve">były </w:t>
      </w:r>
      <w:r>
        <w:rPr>
          <w:rFonts w:asciiTheme="majorHAnsi" w:hAnsiTheme="majorHAnsi" w:cstheme="majorHAnsi"/>
          <w:sz w:val="20"/>
          <w:szCs w:val="20"/>
          <w:lang w:val="pl-PL"/>
        </w:rPr>
        <w:t>badane</w:t>
      </w:r>
      <w:r w:rsidRPr="000252E0">
        <w:rPr>
          <w:rFonts w:asciiTheme="majorHAnsi" w:hAnsiTheme="majorHAnsi" w:cstheme="majorHAnsi"/>
          <w:sz w:val="20"/>
          <w:szCs w:val="20"/>
          <w:lang w:val="pl-PL"/>
        </w:rPr>
        <w:t xml:space="preserve">. Ponad połowa respondentów z MŚP (52,85%) rozważy </w:t>
      </w:r>
      <w:r w:rsidR="00816EAD" w:rsidRPr="000252E0">
        <w:rPr>
          <w:rFonts w:asciiTheme="majorHAnsi" w:hAnsiTheme="majorHAnsi" w:cstheme="majorHAnsi"/>
          <w:sz w:val="20"/>
          <w:szCs w:val="20"/>
          <w:lang w:val="pl-PL"/>
        </w:rPr>
        <w:t xml:space="preserve">usługę </w:t>
      </w:r>
      <w:r w:rsidRPr="000252E0">
        <w:rPr>
          <w:rFonts w:asciiTheme="majorHAnsi" w:hAnsiTheme="majorHAnsi" w:cstheme="majorHAnsi"/>
          <w:sz w:val="20"/>
          <w:szCs w:val="20"/>
          <w:lang w:val="pl-PL"/>
        </w:rPr>
        <w:t xml:space="preserve">alternatywną dla </w:t>
      </w:r>
      <w:r w:rsidR="00F53272">
        <w:rPr>
          <w:rFonts w:asciiTheme="majorHAnsi" w:hAnsiTheme="majorHAnsi" w:cstheme="majorHAnsi"/>
          <w:sz w:val="20"/>
          <w:szCs w:val="20"/>
          <w:lang w:val="pl-PL"/>
        </w:rPr>
        <w:t>badania</w:t>
      </w:r>
      <w:r w:rsidRPr="000252E0">
        <w:rPr>
          <w:rFonts w:asciiTheme="majorHAnsi" w:hAnsiTheme="majorHAnsi" w:cstheme="majorHAnsi"/>
          <w:sz w:val="20"/>
          <w:szCs w:val="20"/>
          <w:lang w:val="pl-PL"/>
        </w:rPr>
        <w:t>.</w:t>
      </w:r>
    </w:p>
    <w:p w14:paraId="0065B508" w14:textId="77777777" w:rsidR="00273C98" w:rsidRDefault="00273C98" w:rsidP="000252E0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</w:p>
    <w:tbl>
      <w:tblPr>
        <w:tblStyle w:val="Tabela-Siatka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3060"/>
        <w:gridCol w:w="630"/>
        <w:gridCol w:w="630"/>
      </w:tblGrid>
      <w:tr w:rsidR="001D4ED1" w:rsidRPr="001D4ED1" w14:paraId="26783FFD" w14:textId="77777777" w:rsidTr="001D4ED1">
        <w:trPr>
          <w:trHeight w:val="418"/>
        </w:trPr>
        <w:tc>
          <w:tcPr>
            <w:tcW w:w="3060" w:type="dxa"/>
            <w:shd w:val="clear" w:color="auto" w:fill="E7E6E6" w:themeFill="background2"/>
          </w:tcPr>
          <w:p w14:paraId="7114D6BD" w14:textId="336218BF" w:rsidR="001D4ED1" w:rsidRPr="000252E0" w:rsidRDefault="001D4ED1" w:rsidP="001D4ED1">
            <w:pPr>
              <w:spacing w:before="120" w:after="120"/>
              <w:jc w:val="both"/>
              <w:rPr>
                <w:rFonts w:asciiTheme="majorHAnsi" w:hAnsiTheme="majorHAnsi" w:cstheme="majorHAnsi"/>
                <w:b/>
                <w:sz w:val="18"/>
                <w:szCs w:val="18"/>
                <w:lang w:val="pl-PL"/>
              </w:rPr>
            </w:pPr>
            <w:bookmarkStart w:id="10" w:name="_Hlk522720888"/>
          </w:p>
        </w:tc>
        <w:tc>
          <w:tcPr>
            <w:tcW w:w="630" w:type="dxa"/>
            <w:shd w:val="clear" w:color="auto" w:fill="E7E6E6" w:themeFill="background2"/>
          </w:tcPr>
          <w:p w14:paraId="477F0134" w14:textId="2555FD10" w:rsidR="001D4ED1" w:rsidRPr="001D4ED1" w:rsidRDefault="00816EAD" w:rsidP="001D4ED1">
            <w:pPr>
              <w:spacing w:before="120" w:after="120"/>
              <w:jc w:val="both"/>
              <w:rPr>
                <w:rFonts w:asciiTheme="majorHAnsi" w:hAnsiTheme="majorHAnsi" w:cstheme="majorHAnsi"/>
                <w:b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ajorHAnsi" w:hAnsiTheme="majorHAnsi" w:cstheme="majorHAnsi"/>
                <w:b/>
                <w:sz w:val="18"/>
                <w:szCs w:val="18"/>
                <w:lang w:val="en-GB"/>
              </w:rPr>
              <w:t>Tak</w:t>
            </w:r>
            <w:proofErr w:type="spellEnd"/>
            <w:r w:rsidR="001D4ED1" w:rsidRPr="001D4ED1">
              <w:rPr>
                <w:rFonts w:asciiTheme="majorHAnsi" w:hAnsiTheme="majorHAnsi" w:cstheme="majorHAnsi"/>
                <w:b/>
                <w:sz w:val="18"/>
                <w:szCs w:val="18"/>
                <w:lang w:val="en-GB"/>
              </w:rPr>
              <w:t xml:space="preserve"> (%)</w:t>
            </w:r>
          </w:p>
        </w:tc>
        <w:tc>
          <w:tcPr>
            <w:tcW w:w="630" w:type="dxa"/>
            <w:shd w:val="clear" w:color="auto" w:fill="E7E6E6" w:themeFill="background2"/>
          </w:tcPr>
          <w:p w14:paraId="6E5DFB22" w14:textId="585AB2D2" w:rsidR="001D4ED1" w:rsidRPr="001D4ED1" w:rsidRDefault="00816EAD" w:rsidP="001D4ED1">
            <w:pPr>
              <w:spacing w:before="120" w:after="120"/>
              <w:jc w:val="both"/>
              <w:rPr>
                <w:rFonts w:asciiTheme="majorHAnsi" w:hAnsiTheme="majorHAnsi" w:cstheme="majorHAnsi"/>
                <w:b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ajorHAnsi" w:hAnsiTheme="majorHAnsi" w:cstheme="majorHAnsi"/>
                <w:b/>
                <w:sz w:val="18"/>
                <w:szCs w:val="18"/>
                <w:lang w:val="en-GB"/>
              </w:rPr>
              <w:t>Nie</w:t>
            </w:r>
            <w:proofErr w:type="spellEnd"/>
            <w:r w:rsidR="001D4ED1" w:rsidRPr="001D4ED1">
              <w:rPr>
                <w:rFonts w:asciiTheme="majorHAnsi" w:hAnsiTheme="majorHAnsi" w:cstheme="majorHAnsi"/>
                <w:b/>
                <w:sz w:val="18"/>
                <w:szCs w:val="18"/>
                <w:lang w:val="en-GB"/>
              </w:rPr>
              <w:t xml:space="preserve"> (%)</w:t>
            </w:r>
          </w:p>
        </w:tc>
      </w:tr>
      <w:tr w:rsidR="001D4ED1" w:rsidRPr="001D4ED1" w14:paraId="5F3A4394" w14:textId="77777777" w:rsidTr="001D4ED1">
        <w:tc>
          <w:tcPr>
            <w:tcW w:w="3060" w:type="dxa"/>
            <w:shd w:val="clear" w:color="auto" w:fill="E7E6E6" w:themeFill="background2"/>
          </w:tcPr>
          <w:p w14:paraId="6E3B9178" w14:textId="1A1EBC54" w:rsidR="001D4ED1" w:rsidRPr="00816EAD" w:rsidRDefault="00816EAD" w:rsidP="00A74A77">
            <w:pPr>
              <w:spacing w:before="120" w:after="120"/>
              <w:jc w:val="both"/>
              <w:rPr>
                <w:rFonts w:asciiTheme="majorHAnsi" w:hAnsiTheme="majorHAnsi" w:cstheme="majorHAnsi"/>
                <w:b/>
                <w:sz w:val="18"/>
                <w:szCs w:val="18"/>
                <w:lang w:val="pl-PL"/>
              </w:rPr>
            </w:pPr>
            <w:r w:rsidRPr="00816EAD">
              <w:rPr>
                <w:b/>
                <w:sz w:val="18"/>
                <w:szCs w:val="18"/>
                <w:lang w:val="pl-PL"/>
              </w:rPr>
              <w:t>Gdyby to było dozwolone, czy firma rozważałaby usług</w:t>
            </w:r>
            <w:r w:rsidR="00A74A77">
              <w:rPr>
                <w:b/>
                <w:sz w:val="18"/>
                <w:szCs w:val="18"/>
                <w:lang w:val="pl-PL"/>
              </w:rPr>
              <w:t>ę</w:t>
            </w:r>
            <w:r w:rsidRPr="00816EAD">
              <w:rPr>
                <w:b/>
                <w:sz w:val="18"/>
                <w:szCs w:val="18"/>
                <w:lang w:val="pl-PL"/>
              </w:rPr>
              <w:t xml:space="preserve"> alternatywn</w:t>
            </w:r>
            <w:r w:rsidR="00A74A77">
              <w:rPr>
                <w:b/>
                <w:sz w:val="18"/>
                <w:szCs w:val="18"/>
                <w:lang w:val="pl-PL"/>
              </w:rPr>
              <w:t>ą</w:t>
            </w:r>
            <w:r w:rsidRPr="00816EAD">
              <w:rPr>
                <w:b/>
                <w:sz w:val="18"/>
                <w:szCs w:val="18"/>
                <w:lang w:val="pl-PL"/>
              </w:rPr>
              <w:t xml:space="preserve"> dla </w:t>
            </w:r>
            <w:r w:rsidR="00A32AEC">
              <w:rPr>
                <w:b/>
                <w:sz w:val="18"/>
                <w:szCs w:val="18"/>
                <w:lang w:val="pl-PL"/>
              </w:rPr>
              <w:t>badani</w:t>
            </w:r>
            <w:r w:rsidR="00F53272">
              <w:rPr>
                <w:b/>
                <w:sz w:val="18"/>
                <w:szCs w:val="18"/>
                <w:lang w:val="pl-PL"/>
              </w:rPr>
              <w:t>a</w:t>
            </w:r>
            <w:r w:rsidRPr="00816EAD">
              <w:rPr>
                <w:b/>
                <w:sz w:val="18"/>
                <w:szCs w:val="18"/>
                <w:lang w:val="pl-PL"/>
              </w:rPr>
              <w:t>?</w:t>
            </w:r>
          </w:p>
        </w:tc>
        <w:tc>
          <w:tcPr>
            <w:tcW w:w="630" w:type="dxa"/>
          </w:tcPr>
          <w:p w14:paraId="7E488A26" w14:textId="15D31354" w:rsidR="001D4ED1" w:rsidRPr="001D4ED1" w:rsidRDefault="001D4ED1" w:rsidP="001D4ED1">
            <w:pPr>
              <w:spacing w:before="120" w:after="120"/>
              <w:jc w:val="both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52.85</w:t>
            </w:r>
          </w:p>
        </w:tc>
        <w:tc>
          <w:tcPr>
            <w:tcW w:w="630" w:type="dxa"/>
          </w:tcPr>
          <w:p w14:paraId="3FE8C0D3" w14:textId="46B0AC95" w:rsidR="001D4ED1" w:rsidRPr="001D4ED1" w:rsidRDefault="001D4ED1" w:rsidP="001D4ED1">
            <w:pPr>
              <w:spacing w:before="120" w:after="120"/>
              <w:jc w:val="both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47.15</w:t>
            </w:r>
          </w:p>
        </w:tc>
      </w:tr>
      <w:bookmarkEnd w:id="10"/>
    </w:tbl>
    <w:p w14:paraId="0010BF65" w14:textId="77777777" w:rsidR="00273C98" w:rsidRDefault="00273C98" w:rsidP="00A21ACF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</w:p>
    <w:p w14:paraId="21F72A36" w14:textId="5EBFD30F" w:rsidR="00816EAD" w:rsidRPr="00816EAD" w:rsidRDefault="00816EAD" w:rsidP="00A21ACF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816EAD">
        <w:rPr>
          <w:rFonts w:asciiTheme="majorHAnsi" w:hAnsiTheme="majorHAnsi" w:cstheme="majorHAnsi"/>
          <w:sz w:val="20"/>
          <w:szCs w:val="20"/>
          <w:lang w:val="pl-PL"/>
        </w:rPr>
        <w:t xml:space="preserve">Poniższe pytanie ankietowe miało na celu zbadanie, </w:t>
      </w:r>
      <w:r w:rsidR="00911A6B">
        <w:rPr>
          <w:rFonts w:asciiTheme="majorHAnsi" w:hAnsiTheme="majorHAnsi" w:cstheme="majorHAnsi"/>
          <w:sz w:val="20"/>
          <w:szCs w:val="20"/>
          <w:lang w:val="pl-PL"/>
        </w:rPr>
        <w:t xml:space="preserve">jakie </w:t>
      </w:r>
      <w:r w:rsidRPr="00816EAD">
        <w:rPr>
          <w:rFonts w:asciiTheme="majorHAnsi" w:hAnsiTheme="majorHAnsi" w:cstheme="majorHAnsi"/>
          <w:sz w:val="20"/>
          <w:szCs w:val="20"/>
          <w:lang w:val="pl-PL"/>
        </w:rPr>
        <w:t xml:space="preserve">korzyści </w:t>
      </w:r>
      <w:r w:rsidR="00911A6B">
        <w:rPr>
          <w:rFonts w:asciiTheme="majorHAnsi" w:hAnsiTheme="majorHAnsi" w:cstheme="majorHAnsi"/>
          <w:sz w:val="20"/>
          <w:szCs w:val="20"/>
          <w:lang w:val="pl-PL"/>
        </w:rPr>
        <w:t xml:space="preserve">z usługi alternatywnej dla  badania odniosłyby </w:t>
      </w:r>
      <w:r w:rsidRPr="00816EAD">
        <w:rPr>
          <w:rFonts w:asciiTheme="majorHAnsi" w:hAnsiTheme="majorHAnsi" w:cstheme="majorHAnsi"/>
          <w:sz w:val="20"/>
          <w:szCs w:val="20"/>
          <w:lang w:val="pl-PL"/>
        </w:rPr>
        <w:t xml:space="preserve">MŚP, które </w:t>
      </w:r>
      <w:r w:rsidR="00911A6B">
        <w:rPr>
          <w:rFonts w:asciiTheme="majorHAnsi" w:hAnsiTheme="majorHAnsi" w:cstheme="majorHAnsi"/>
          <w:sz w:val="20"/>
          <w:szCs w:val="20"/>
          <w:lang w:val="pl-PL"/>
        </w:rPr>
        <w:t>zdecydowałyby się z niej skorzystać, gdyby to było dozwolone.</w:t>
      </w:r>
      <w:r w:rsidRPr="00816EAD">
        <w:rPr>
          <w:rFonts w:asciiTheme="majorHAnsi" w:hAnsiTheme="majorHAnsi" w:cstheme="majorHAnsi"/>
          <w:sz w:val="20"/>
          <w:szCs w:val="20"/>
          <w:lang w:val="pl-PL"/>
        </w:rPr>
        <w:t xml:space="preserve"> Respondenci zostali poproszeni o „zaznaczenie wszystkich</w:t>
      </w:r>
      <w:r w:rsidR="00B05B9D">
        <w:rPr>
          <w:rFonts w:asciiTheme="majorHAnsi" w:hAnsiTheme="majorHAnsi" w:cstheme="majorHAnsi"/>
          <w:sz w:val="20"/>
          <w:szCs w:val="20"/>
          <w:lang w:val="pl-PL"/>
        </w:rPr>
        <w:t xml:space="preserve"> odpowiedzi</w:t>
      </w:r>
      <w:r w:rsidRPr="00816EAD">
        <w:rPr>
          <w:rFonts w:asciiTheme="majorHAnsi" w:hAnsiTheme="majorHAnsi" w:cstheme="majorHAnsi"/>
          <w:sz w:val="20"/>
          <w:szCs w:val="20"/>
          <w:lang w:val="pl-PL"/>
        </w:rPr>
        <w:t>, które mają zastosowanie”, a więc sum</w:t>
      </w:r>
      <w:r w:rsidR="00B05B9D">
        <w:rPr>
          <w:rFonts w:asciiTheme="majorHAnsi" w:hAnsiTheme="majorHAnsi" w:cstheme="majorHAnsi"/>
          <w:sz w:val="20"/>
          <w:szCs w:val="20"/>
          <w:lang w:val="pl-PL"/>
        </w:rPr>
        <w:t>a</w:t>
      </w:r>
      <w:r w:rsidRPr="00816EAD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547D7B">
        <w:rPr>
          <w:rFonts w:asciiTheme="majorHAnsi" w:hAnsiTheme="majorHAnsi" w:cstheme="majorHAnsi"/>
          <w:sz w:val="20"/>
          <w:szCs w:val="20"/>
          <w:lang w:val="pl-PL"/>
        </w:rPr>
        <w:t xml:space="preserve">odpowiedzi </w:t>
      </w:r>
      <w:r w:rsidRPr="00816EAD">
        <w:rPr>
          <w:rFonts w:asciiTheme="majorHAnsi" w:hAnsiTheme="majorHAnsi" w:cstheme="majorHAnsi"/>
          <w:sz w:val="20"/>
          <w:szCs w:val="20"/>
          <w:lang w:val="pl-PL"/>
        </w:rPr>
        <w:t>wynos</w:t>
      </w:r>
      <w:r w:rsidR="00B05B9D">
        <w:rPr>
          <w:rFonts w:asciiTheme="majorHAnsi" w:hAnsiTheme="majorHAnsi" w:cstheme="majorHAnsi"/>
          <w:sz w:val="20"/>
          <w:szCs w:val="20"/>
          <w:lang w:val="pl-PL"/>
        </w:rPr>
        <w:t>i</w:t>
      </w:r>
      <w:r w:rsidRPr="00816EAD">
        <w:rPr>
          <w:rFonts w:asciiTheme="majorHAnsi" w:hAnsiTheme="majorHAnsi" w:cstheme="majorHAnsi"/>
          <w:sz w:val="20"/>
          <w:szCs w:val="20"/>
          <w:lang w:val="pl-PL"/>
        </w:rPr>
        <w:t xml:space="preserve"> ponad 100%. Jak wynika z poniższej tabeli</w:t>
      </w:r>
      <w:r w:rsidRPr="00B05B9D">
        <w:rPr>
          <w:rFonts w:asciiTheme="majorHAnsi" w:hAnsiTheme="majorHAnsi" w:cstheme="majorHAnsi"/>
          <w:sz w:val="20"/>
          <w:szCs w:val="20"/>
          <w:lang w:val="pl-PL"/>
        </w:rPr>
        <w:t xml:space="preserve">, najbardziej poszukiwane korzyści to </w:t>
      </w:r>
      <w:r w:rsidR="00B05B9D" w:rsidRPr="00B05B9D">
        <w:rPr>
          <w:rFonts w:asciiTheme="majorHAnsi" w:hAnsiTheme="majorHAnsi" w:cstheme="majorHAnsi"/>
          <w:sz w:val="20"/>
          <w:szCs w:val="20"/>
          <w:lang w:val="pl-PL"/>
        </w:rPr>
        <w:t>„s</w:t>
      </w:r>
      <w:r w:rsidR="00B05B9D" w:rsidRPr="00B05B9D">
        <w:rPr>
          <w:rFonts w:asciiTheme="majorHAnsi" w:hAnsiTheme="majorHAnsi"/>
          <w:sz w:val="20"/>
          <w:szCs w:val="20"/>
          <w:lang w:val="pl-PL"/>
        </w:rPr>
        <w:t>prawdzenie systemu księgowego i zapisów  księgowych</w:t>
      </w:r>
      <w:r w:rsidR="00B05B9D" w:rsidRPr="00B05B9D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B05B9D">
        <w:rPr>
          <w:rFonts w:asciiTheme="majorHAnsi" w:hAnsiTheme="majorHAnsi" w:cstheme="majorHAnsi"/>
          <w:sz w:val="20"/>
          <w:szCs w:val="20"/>
          <w:lang w:val="pl-PL"/>
        </w:rPr>
        <w:t xml:space="preserve"> (31,35%), </w:t>
      </w:r>
      <w:r w:rsidR="00B05B9D" w:rsidRPr="00B05B9D">
        <w:rPr>
          <w:rFonts w:asciiTheme="majorHAnsi" w:hAnsiTheme="majorHAnsi" w:cstheme="majorHAnsi"/>
          <w:sz w:val="20"/>
          <w:szCs w:val="20"/>
          <w:lang w:val="pl-PL"/>
        </w:rPr>
        <w:t>„d</w:t>
      </w:r>
      <w:r w:rsidR="00B05B9D" w:rsidRPr="00B05B9D">
        <w:rPr>
          <w:rFonts w:asciiTheme="majorHAnsi" w:hAnsiTheme="majorHAnsi"/>
          <w:sz w:val="20"/>
          <w:szCs w:val="20"/>
          <w:lang w:val="pl-PL"/>
        </w:rPr>
        <w:t>oradztwo dotyczące regulacji księgowych, strategii firmy etc</w:t>
      </w:r>
      <w:r w:rsidRPr="00B05B9D">
        <w:rPr>
          <w:rFonts w:asciiTheme="majorHAnsi" w:hAnsiTheme="majorHAnsi" w:cstheme="majorHAnsi"/>
          <w:sz w:val="20"/>
          <w:szCs w:val="20"/>
          <w:lang w:val="pl-PL"/>
        </w:rPr>
        <w:t xml:space="preserve">.” (26,68%) oraz </w:t>
      </w:r>
      <w:r w:rsidR="00B05B9D" w:rsidRPr="00B05B9D">
        <w:rPr>
          <w:rFonts w:asciiTheme="majorHAnsi" w:hAnsiTheme="majorHAnsi" w:cstheme="majorHAnsi"/>
          <w:sz w:val="20"/>
          <w:szCs w:val="20"/>
          <w:lang w:val="pl-PL"/>
        </w:rPr>
        <w:t>„s</w:t>
      </w:r>
      <w:r w:rsidR="00B05B9D" w:rsidRPr="00B05B9D">
        <w:rPr>
          <w:rFonts w:asciiTheme="majorHAnsi" w:hAnsiTheme="majorHAnsi"/>
          <w:sz w:val="20"/>
          <w:szCs w:val="20"/>
          <w:lang w:val="pl-PL"/>
        </w:rPr>
        <w:t>prawdzenie kontroli wewnętrznych</w:t>
      </w:r>
      <w:r w:rsidR="00E8675E">
        <w:rPr>
          <w:rFonts w:asciiTheme="majorHAnsi" w:hAnsiTheme="majorHAnsi" w:cstheme="majorHAnsi"/>
          <w:sz w:val="20"/>
          <w:szCs w:val="20"/>
          <w:lang w:val="pl-PL"/>
        </w:rPr>
        <w:t>” (</w:t>
      </w:r>
      <w:r w:rsidRPr="00B05B9D">
        <w:rPr>
          <w:rFonts w:asciiTheme="majorHAnsi" w:hAnsiTheme="majorHAnsi" w:cstheme="majorHAnsi"/>
          <w:sz w:val="20"/>
          <w:szCs w:val="20"/>
          <w:lang w:val="pl-PL"/>
        </w:rPr>
        <w:t>25,65%). Można zinterpr</w:t>
      </w:r>
      <w:r w:rsidRPr="00816EAD">
        <w:rPr>
          <w:rFonts w:asciiTheme="majorHAnsi" w:hAnsiTheme="majorHAnsi" w:cstheme="majorHAnsi"/>
          <w:sz w:val="20"/>
          <w:szCs w:val="20"/>
          <w:lang w:val="pl-PL"/>
        </w:rPr>
        <w:t xml:space="preserve">etować te ustalenia jako dowód zapotrzebowania na usługę </w:t>
      </w:r>
      <w:r w:rsidR="00B05B9D" w:rsidRPr="00816EAD">
        <w:rPr>
          <w:rFonts w:asciiTheme="majorHAnsi" w:hAnsiTheme="majorHAnsi" w:cstheme="majorHAnsi"/>
          <w:sz w:val="20"/>
          <w:szCs w:val="20"/>
          <w:lang w:val="pl-PL"/>
        </w:rPr>
        <w:t xml:space="preserve">alternatywną </w:t>
      </w:r>
      <w:r w:rsidR="00B05B9D">
        <w:rPr>
          <w:rFonts w:asciiTheme="majorHAnsi" w:hAnsiTheme="majorHAnsi" w:cstheme="majorHAnsi"/>
          <w:sz w:val="20"/>
          <w:szCs w:val="20"/>
          <w:lang w:val="pl-PL"/>
        </w:rPr>
        <w:t xml:space="preserve">dla </w:t>
      </w:r>
      <w:r w:rsidR="00F53272">
        <w:rPr>
          <w:rFonts w:asciiTheme="majorHAnsi" w:hAnsiTheme="majorHAnsi" w:cstheme="majorHAnsi"/>
          <w:sz w:val="20"/>
          <w:szCs w:val="20"/>
          <w:lang w:val="pl-PL"/>
        </w:rPr>
        <w:t>badania</w:t>
      </w:r>
      <w:r w:rsidRPr="00816EAD">
        <w:rPr>
          <w:rFonts w:asciiTheme="majorHAnsi" w:hAnsiTheme="majorHAnsi" w:cstheme="majorHAnsi"/>
          <w:sz w:val="20"/>
          <w:szCs w:val="20"/>
          <w:lang w:val="pl-PL"/>
        </w:rPr>
        <w:t xml:space="preserve">. Sugerowałoby to </w:t>
      </w:r>
      <w:r w:rsidR="00B05B9D">
        <w:rPr>
          <w:rFonts w:asciiTheme="majorHAnsi" w:hAnsiTheme="majorHAnsi" w:cstheme="majorHAnsi"/>
          <w:sz w:val="20"/>
          <w:szCs w:val="20"/>
          <w:lang w:val="pl-PL"/>
        </w:rPr>
        <w:t>potrzebę zaoferowania</w:t>
      </w:r>
      <w:r w:rsidRPr="00816EAD">
        <w:rPr>
          <w:rFonts w:asciiTheme="majorHAnsi" w:hAnsiTheme="majorHAnsi" w:cstheme="majorHAnsi"/>
          <w:sz w:val="20"/>
          <w:szCs w:val="20"/>
          <w:lang w:val="pl-PL"/>
        </w:rPr>
        <w:t xml:space="preserve"> nowej usługi zapewniającej te korzyści.</w:t>
      </w:r>
    </w:p>
    <w:p w14:paraId="3F1D039F" w14:textId="41C96035" w:rsidR="00622863" w:rsidRDefault="00B05B9D" w:rsidP="00A21ACF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>
        <w:rPr>
          <w:rFonts w:asciiTheme="majorHAnsi" w:hAnsiTheme="majorHAnsi" w:cstheme="majorHAnsi"/>
          <w:sz w:val="20"/>
          <w:szCs w:val="20"/>
          <w:lang w:val="pl-PL"/>
        </w:rPr>
        <w:t>M</w:t>
      </w:r>
      <w:r w:rsidRPr="00B05B9D">
        <w:rPr>
          <w:rFonts w:asciiTheme="majorHAnsi" w:hAnsiTheme="majorHAnsi" w:cstheme="majorHAnsi"/>
          <w:sz w:val="20"/>
          <w:szCs w:val="20"/>
          <w:lang w:val="pl-PL"/>
        </w:rPr>
        <w:t xml:space="preserve">oże to jednak być </w:t>
      </w:r>
      <w:r w:rsidR="00E8675E">
        <w:rPr>
          <w:rFonts w:asciiTheme="majorHAnsi" w:hAnsiTheme="majorHAnsi" w:cstheme="majorHAnsi"/>
          <w:sz w:val="20"/>
          <w:szCs w:val="20"/>
          <w:lang w:val="pl-PL"/>
        </w:rPr>
        <w:t xml:space="preserve">także </w:t>
      </w:r>
      <w:r w:rsidRPr="00B05B9D">
        <w:rPr>
          <w:rFonts w:asciiTheme="majorHAnsi" w:hAnsiTheme="majorHAnsi" w:cstheme="majorHAnsi"/>
          <w:sz w:val="20"/>
          <w:szCs w:val="20"/>
          <w:lang w:val="pl-PL"/>
        </w:rPr>
        <w:t>przedwczesny i błędny w</w:t>
      </w:r>
      <w:r>
        <w:rPr>
          <w:rFonts w:asciiTheme="majorHAnsi" w:hAnsiTheme="majorHAnsi" w:cstheme="majorHAnsi"/>
          <w:sz w:val="20"/>
          <w:szCs w:val="20"/>
          <w:lang w:val="pl-PL"/>
        </w:rPr>
        <w:t>niosek. Ponieważ korzyści, których</w:t>
      </w:r>
      <w:r w:rsidRPr="00B05B9D">
        <w:rPr>
          <w:rFonts w:asciiTheme="majorHAnsi" w:hAnsiTheme="majorHAnsi" w:cstheme="majorHAnsi"/>
          <w:sz w:val="20"/>
          <w:szCs w:val="20"/>
          <w:lang w:val="pl-PL"/>
        </w:rPr>
        <w:t xml:space="preserve"> respondenci poszukują z </w:t>
      </w:r>
      <w:r w:rsidR="00FB7D3E">
        <w:rPr>
          <w:rFonts w:asciiTheme="majorHAnsi" w:hAnsiTheme="majorHAnsi" w:cstheme="majorHAnsi"/>
          <w:sz w:val="20"/>
          <w:szCs w:val="20"/>
          <w:lang w:val="pl-PL"/>
        </w:rPr>
        <w:t xml:space="preserve">usługi </w:t>
      </w:r>
      <w:r w:rsidRPr="00B05B9D">
        <w:rPr>
          <w:rFonts w:asciiTheme="majorHAnsi" w:hAnsiTheme="majorHAnsi" w:cstheme="majorHAnsi"/>
          <w:sz w:val="20"/>
          <w:szCs w:val="20"/>
          <w:lang w:val="pl-PL"/>
        </w:rPr>
        <w:t>alternatywn</w:t>
      </w:r>
      <w:r w:rsidR="00FB7D3E">
        <w:rPr>
          <w:rFonts w:asciiTheme="majorHAnsi" w:hAnsiTheme="majorHAnsi" w:cstheme="majorHAnsi"/>
          <w:sz w:val="20"/>
          <w:szCs w:val="20"/>
          <w:lang w:val="pl-PL"/>
        </w:rPr>
        <w:t>ej dla badania</w:t>
      </w:r>
      <w:r w:rsidRPr="00B05B9D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E8675E">
        <w:rPr>
          <w:rFonts w:asciiTheme="majorHAnsi" w:hAnsiTheme="majorHAnsi" w:cstheme="majorHAnsi"/>
          <w:sz w:val="20"/>
          <w:szCs w:val="20"/>
          <w:lang w:val="pl-PL"/>
        </w:rPr>
        <w:t xml:space="preserve">są lustrzanym odbiciem </w:t>
      </w:r>
      <w:r w:rsidRPr="00B05B9D">
        <w:rPr>
          <w:rFonts w:asciiTheme="majorHAnsi" w:hAnsiTheme="majorHAnsi" w:cstheme="majorHAnsi"/>
          <w:sz w:val="20"/>
          <w:szCs w:val="20"/>
          <w:lang w:val="pl-PL"/>
        </w:rPr>
        <w:t xml:space="preserve"> korzyści wymienion</w:t>
      </w:r>
      <w:r w:rsidR="00E8675E">
        <w:rPr>
          <w:rFonts w:asciiTheme="majorHAnsi" w:hAnsiTheme="majorHAnsi" w:cstheme="majorHAnsi"/>
          <w:sz w:val="20"/>
          <w:szCs w:val="20"/>
          <w:lang w:val="pl-PL"/>
        </w:rPr>
        <w:t xml:space="preserve">ych </w:t>
      </w:r>
      <w:r w:rsidR="00FB7D3E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B05B9D">
        <w:rPr>
          <w:rFonts w:asciiTheme="majorHAnsi" w:hAnsiTheme="majorHAnsi" w:cstheme="majorHAnsi"/>
          <w:sz w:val="20"/>
          <w:szCs w:val="20"/>
          <w:lang w:val="pl-PL"/>
        </w:rPr>
        <w:t xml:space="preserve"> powyżej jako główn</w:t>
      </w:r>
      <w:r w:rsidR="00E8675E">
        <w:rPr>
          <w:rFonts w:asciiTheme="majorHAnsi" w:hAnsiTheme="majorHAnsi" w:cstheme="majorHAnsi"/>
          <w:sz w:val="20"/>
          <w:szCs w:val="20"/>
          <w:lang w:val="pl-PL"/>
        </w:rPr>
        <w:t xml:space="preserve">e </w:t>
      </w:r>
      <w:r w:rsidRPr="00B05B9D">
        <w:rPr>
          <w:rFonts w:asciiTheme="majorHAnsi" w:hAnsiTheme="majorHAnsi" w:cstheme="majorHAnsi"/>
          <w:sz w:val="20"/>
          <w:szCs w:val="20"/>
          <w:lang w:val="pl-PL"/>
        </w:rPr>
        <w:t xml:space="preserve">korzyści z </w:t>
      </w:r>
      <w:r w:rsidR="00A32AEC">
        <w:rPr>
          <w:rFonts w:asciiTheme="majorHAnsi" w:hAnsiTheme="majorHAnsi" w:cstheme="majorHAnsi"/>
          <w:sz w:val="20"/>
          <w:szCs w:val="20"/>
          <w:lang w:val="pl-PL"/>
        </w:rPr>
        <w:t>badani</w:t>
      </w:r>
      <w:r w:rsidR="00F53272">
        <w:rPr>
          <w:rFonts w:asciiTheme="majorHAnsi" w:hAnsiTheme="majorHAnsi" w:cstheme="majorHAnsi"/>
          <w:sz w:val="20"/>
          <w:szCs w:val="20"/>
          <w:lang w:val="pl-PL"/>
        </w:rPr>
        <w:t>a</w:t>
      </w:r>
      <w:r w:rsidRPr="00B05B9D">
        <w:rPr>
          <w:rFonts w:asciiTheme="majorHAnsi" w:hAnsiTheme="majorHAnsi" w:cstheme="majorHAnsi"/>
          <w:sz w:val="20"/>
          <w:szCs w:val="20"/>
          <w:lang w:val="pl-PL"/>
        </w:rPr>
        <w:t xml:space="preserve">, w szczególności zapewnienie </w:t>
      </w:r>
      <w:r w:rsidR="00FB7D3E">
        <w:rPr>
          <w:rFonts w:asciiTheme="majorHAnsi" w:hAnsiTheme="majorHAnsi" w:cstheme="majorHAnsi"/>
          <w:sz w:val="20"/>
          <w:szCs w:val="20"/>
          <w:lang w:val="pl-PL"/>
        </w:rPr>
        <w:t xml:space="preserve">sprawdzenia </w:t>
      </w:r>
      <w:r w:rsidRPr="00B05B9D">
        <w:rPr>
          <w:rFonts w:asciiTheme="majorHAnsi" w:hAnsiTheme="majorHAnsi" w:cstheme="majorHAnsi"/>
          <w:sz w:val="20"/>
          <w:szCs w:val="20"/>
          <w:lang w:val="pl-PL"/>
        </w:rPr>
        <w:t xml:space="preserve">systemów księgowych i zapisów </w:t>
      </w:r>
      <w:r w:rsidR="00E8675E" w:rsidRPr="00B05B9D">
        <w:rPr>
          <w:rFonts w:asciiTheme="majorHAnsi" w:hAnsiTheme="majorHAnsi" w:cstheme="majorHAnsi"/>
          <w:sz w:val="20"/>
          <w:szCs w:val="20"/>
          <w:lang w:val="pl-PL"/>
        </w:rPr>
        <w:t xml:space="preserve">księgowych </w:t>
      </w:r>
      <w:r w:rsidRPr="00B05B9D">
        <w:rPr>
          <w:rFonts w:asciiTheme="majorHAnsi" w:hAnsiTheme="majorHAnsi" w:cstheme="majorHAnsi"/>
          <w:sz w:val="20"/>
          <w:szCs w:val="20"/>
          <w:lang w:val="pl-PL"/>
        </w:rPr>
        <w:t xml:space="preserve">oraz kontroli wewnętrznej, </w:t>
      </w:r>
      <w:r w:rsidR="00FB7D3E">
        <w:rPr>
          <w:rFonts w:asciiTheme="majorHAnsi" w:hAnsiTheme="majorHAnsi" w:cstheme="majorHAnsi"/>
          <w:sz w:val="20"/>
          <w:szCs w:val="20"/>
          <w:lang w:val="pl-PL"/>
        </w:rPr>
        <w:t xml:space="preserve">a to </w:t>
      </w:r>
      <w:r w:rsidRPr="00B05B9D">
        <w:rPr>
          <w:rFonts w:asciiTheme="majorHAnsi" w:hAnsiTheme="majorHAnsi" w:cstheme="majorHAnsi"/>
          <w:sz w:val="20"/>
          <w:szCs w:val="20"/>
          <w:lang w:val="pl-PL"/>
        </w:rPr>
        <w:t>wskazuje na kwestię percepcji, czyli brak</w:t>
      </w:r>
      <w:r w:rsidR="00FB7D3E">
        <w:rPr>
          <w:rFonts w:asciiTheme="majorHAnsi" w:hAnsiTheme="majorHAnsi" w:cstheme="majorHAnsi"/>
          <w:sz w:val="20"/>
          <w:szCs w:val="20"/>
          <w:lang w:val="pl-PL"/>
        </w:rPr>
        <w:t>u</w:t>
      </w:r>
      <w:r w:rsidRPr="00B05B9D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547D7B">
        <w:rPr>
          <w:rFonts w:asciiTheme="majorHAnsi" w:hAnsiTheme="majorHAnsi" w:cstheme="majorHAnsi"/>
          <w:sz w:val="20"/>
          <w:szCs w:val="20"/>
          <w:lang w:val="pl-PL"/>
        </w:rPr>
        <w:t>docenienia wartości i</w:t>
      </w:r>
      <w:r w:rsidRPr="00B05B9D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547D7B">
        <w:rPr>
          <w:rFonts w:asciiTheme="majorHAnsi" w:hAnsiTheme="majorHAnsi" w:cstheme="majorHAnsi"/>
          <w:sz w:val="20"/>
          <w:szCs w:val="20"/>
          <w:lang w:val="pl-PL"/>
        </w:rPr>
        <w:t xml:space="preserve">rozległych </w:t>
      </w:r>
      <w:r w:rsidR="00FB7D3E">
        <w:rPr>
          <w:rFonts w:asciiTheme="majorHAnsi" w:hAnsiTheme="majorHAnsi" w:cstheme="majorHAnsi"/>
          <w:sz w:val="20"/>
          <w:szCs w:val="20"/>
          <w:lang w:val="pl-PL"/>
        </w:rPr>
        <w:t xml:space="preserve"> korzyści </w:t>
      </w:r>
      <w:r w:rsidR="00FB7D3E">
        <w:rPr>
          <w:rFonts w:asciiTheme="majorHAnsi" w:hAnsiTheme="majorHAnsi" w:cstheme="majorHAnsi"/>
          <w:sz w:val="20"/>
          <w:szCs w:val="20"/>
          <w:lang w:val="pl-PL"/>
        </w:rPr>
        <w:lastRenderedPageBreak/>
        <w:t xml:space="preserve">wynikających z </w:t>
      </w:r>
      <w:r w:rsidR="00A32AEC">
        <w:rPr>
          <w:rFonts w:asciiTheme="majorHAnsi" w:hAnsiTheme="majorHAnsi" w:cstheme="majorHAnsi"/>
          <w:sz w:val="20"/>
          <w:szCs w:val="20"/>
          <w:lang w:val="pl-PL"/>
        </w:rPr>
        <w:t>badani</w:t>
      </w:r>
      <w:r w:rsidR="00F53272">
        <w:rPr>
          <w:rFonts w:asciiTheme="majorHAnsi" w:hAnsiTheme="majorHAnsi" w:cstheme="majorHAnsi"/>
          <w:sz w:val="20"/>
          <w:szCs w:val="20"/>
          <w:lang w:val="pl-PL"/>
        </w:rPr>
        <w:t>a</w:t>
      </w:r>
      <w:r w:rsidRPr="00B05B9D">
        <w:rPr>
          <w:rFonts w:asciiTheme="majorHAnsi" w:hAnsiTheme="majorHAnsi" w:cstheme="majorHAnsi"/>
          <w:sz w:val="20"/>
          <w:szCs w:val="20"/>
          <w:lang w:val="pl-PL"/>
        </w:rPr>
        <w:t xml:space="preserve">. </w:t>
      </w:r>
      <w:r w:rsidR="00FB7D3E">
        <w:rPr>
          <w:rFonts w:asciiTheme="majorHAnsi" w:hAnsiTheme="majorHAnsi" w:cstheme="majorHAnsi"/>
          <w:sz w:val="20"/>
          <w:szCs w:val="20"/>
          <w:lang w:val="pl-PL"/>
        </w:rPr>
        <w:t>P</w:t>
      </w:r>
      <w:r w:rsidRPr="00B05B9D">
        <w:rPr>
          <w:rFonts w:asciiTheme="majorHAnsi" w:hAnsiTheme="majorHAnsi" w:cstheme="majorHAnsi"/>
          <w:sz w:val="20"/>
          <w:szCs w:val="20"/>
          <w:lang w:val="pl-PL"/>
        </w:rPr>
        <w:t xml:space="preserve">roblem percepcji najlepiej rozwiązać poprzez lepszą promocję </w:t>
      </w:r>
      <w:r w:rsidR="00A32AEC">
        <w:rPr>
          <w:rFonts w:asciiTheme="majorHAnsi" w:hAnsiTheme="majorHAnsi" w:cstheme="majorHAnsi"/>
          <w:sz w:val="20"/>
          <w:szCs w:val="20"/>
          <w:lang w:val="pl-PL"/>
        </w:rPr>
        <w:t>badania</w:t>
      </w:r>
      <w:r w:rsidRPr="00B05B9D">
        <w:rPr>
          <w:rFonts w:asciiTheme="majorHAnsi" w:hAnsiTheme="majorHAnsi" w:cstheme="majorHAnsi"/>
          <w:sz w:val="20"/>
          <w:szCs w:val="20"/>
          <w:lang w:val="pl-PL"/>
        </w:rPr>
        <w:t>.</w:t>
      </w:r>
    </w:p>
    <w:p w14:paraId="657CA5B2" w14:textId="77777777" w:rsidR="00273C98" w:rsidRPr="00B05B9D" w:rsidRDefault="00273C98" w:rsidP="00A21ACF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3690"/>
        <w:gridCol w:w="630"/>
      </w:tblGrid>
      <w:tr w:rsidR="00EF60FB" w:rsidRPr="00EF60FB" w14:paraId="47C2414E" w14:textId="77777777" w:rsidTr="00EF60FB">
        <w:trPr>
          <w:trHeight w:val="418"/>
        </w:trPr>
        <w:tc>
          <w:tcPr>
            <w:tcW w:w="3690" w:type="dxa"/>
            <w:shd w:val="clear" w:color="auto" w:fill="E7E6E6" w:themeFill="background2"/>
          </w:tcPr>
          <w:p w14:paraId="6D15A42A" w14:textId="1D8D6951" w:rsidR="00EF60FB" w:rsidRPr="000A265F" w:rsidRDefault="00FB7D3E" w:rsidP="00E8675E">
            <w:pPr>
              <w:spacing w:before="120" w:after="120"/>
              <w:jc w:val="both"/>
              <w:rPr>
                <w:rFonts w:asciiTheme="majorHAnsi" w:hAnsiTheme="majorHAnsi" w:cstheme="majorHAnsi"/>
                <w:b/>
                <w:sz w:val="18"/>
                <w:szCs w:val="18"/>
                <w:lang w:val="pl-PL"/>
              </w:rPr>
            </w:pPr>
            <w:r w:rsidRPr="000A265F">
              <w:rPr>
                <w:rFonts w:asciiTheme="majorHAnsi" w:hAnsiTheme="majorHAnsi"/>
                <w:b/>
                <w:sz w:val="18"/>
                <w:szCs w:val="18"/>
                <w:lang w:val="pl-PL"/>
              </w:rPr>
              <w:t>Jakich korzyści oczekiwałaby  firma  z usług</w:t>
            </w:r>
            <w:r w:rsidR="00E8675E">
              <w:rPr>
                <w:rFonts w:asciiTheme="majorHAnsi" w:hAnsiTheme="majorHAnsi"/>
                <w:b/>
                <w:sz w:val="18"/>
                <w:szCs w:val="18"/>
                <w:lang w:val="pl-PL"/>
              </w:rPr>
              <w:t>i</w:t>
            </w:r>
            <w:r w:rsidRPr="000A265F">
              <w:rPr>
                <w:rFonts w:asciiTheme="majorHAnsi" w:hAnsiTheme="majorHAnsi"/>
                <w:b/>
                <w:sz w:val="18"/>
                <w:szCs w:val="18"/>
                <w:lang w:val="pl-PL"/>
              </w:rPr>
              <w:t xml:space="preserve"> alternatyw</w:t>
            </w:r>
            <w:r w:rsidR="00E8675E">
              <w:rPr>
                <w:rFonts w:asciiTheme="majorHAnsi" w:hAnsiTheme="majorHAnsi"/>
                <w:b/>
                <w:sz w:val="18"/>
                <w:szCs w:val="18"/>
                <w:lang w:val="pl-PL"/>
              </w:rPr>
              <w:t xml:space="preserve">nej </w:t>
            </w:r>
            <w:r w:rsidRPr="000A265F">
              <w:rPr>
                <w:rFonts w:asciiTheme="majorHAnsi" w:hAnsiTheme="majorHAnsi"/>
                <w:b/>
                <w:sz w:val="18"/>
                <w:szCs w:val="18"/>
                <w:lang w:val="pl-PL"/>
              </w:rPr>
              <w:t xml:space="preserve">dla </w:t>
            </w:r>
            <w:r w:rsidR="00A32AEC">
              <w:rPr>
                <w:rFonts w:asciiTheme="majorHAnsi" w:hAnsiTheme="majorHAnsi"/>
                <w:b/>
                <w:sz w:val="18"/>
                <w:szCs w:val="18"/>
                <w:lang w:val="pl-PL"/>
              </w:rPr>
              <w:t>badani</w:t>
            </w:r>
            <w:r w:rsidR="00F53272">
              <w:rPr>
                <w:rFonts w:asciiTheme="majorHAnsi" w:hAnsiTheme="majorHAnsi"/>
                <w:b/>
                <w:sz w:val="18"/>
                <w:szCs w:val="18"/>
                <w:lang w:val="pl-PL"/>
              </w:rPr>
              <w:t>a</w:t>
            </w:r>
            <w:r w:rsidRPr="000A265F">
              <w:rPr>
                <w:rFonts w:asciiTheme="majorHAnsi" w:hAnsiTheme="majorHAnsi"/>
                <w:b/>
                <w:sz w:val="18"/>
                <w:szCs w:val="18"/>
                <w:lang w:val="pl-PL"/>
              </w:rPr>
              <w:t xml:space="preserve">? </w:t>
            </w:r>
            <w:r w:rsidR="00F53272" w:rsidRPr="006336A6">
              <w:rPr>
                <w:rFonts w:asciiTheme="majorHAnsi" w:hAnsiTheme="majorHAnsi"/>
                <w:i/>
                <w:sz w:val="18"/>
                <w:szCs w:val="18"/>
                <w:lang w:val="pl-PL"/>
              </w:rPr>
              <w:t>(proszę zaznaczyć wszystk</w:t>
            </w:r>
            <w:r w:rsidR="00F53272">
              <w:rPr>
                <w:rFonts w:asciiTheme="majorHAnsi" w:hAnsiTheme="majorHAnsi"/>
                <w:i/>
                <w:sz w:val="18"/>
                <w:szCs w:val="18"/>
                <w:lang w:val="pl-PL"/>
              </w:rPr>
              <w:t xml:space="preserve">ie odpowiedzi mające </w:t>
            </w:r>
            <w:r w:rsidR="00F53272" w:rsidRPr="006336A6">
              <w:rPr>
                <w:rFonts w:asciiTheme="majorHAnsi" w:hAnsiTheme="majorHAnsi"/>
                <w:i/>
                <w:sz w:val="18"/>
                <w:szCs w:val="18"/>
                <w:lang w:val="pl-PL"/>
              </w:rPr>
              <w:t xml:space="preserve"> zastosowanie)</w:t>
            </w:r>
          </w:p>
        </w:tc>
        <w:tc>
          <w:tcPr>
            <w:tcW w:w="630" w:type="dxa"/>
            <w:shd w:val="clear" w:color="auto" w:fill="E7E6E6" w:themeFill="background2"/>
          </w:tcPr>
          <w:p w14:paraId="7247CE4C" w14:textId="3F01BD43" w:rsidR="00EF60FB" w:rsidRPr="00EF60FB" w:rsidRDefault="00FB7D3E" w:rsidP="00FB7D3E">
            <w:pPr>
              <w:spacing w:before="120" w:after="120"/>
              <w:jc w:val="both"/>
              <w:rPr>
                <w:rFonts w:asciiTheme="majorHAnsi" w:hAnsiTheme="majorHAnsi" w:cstheme="majorHAnsi"/>
                <w:b/>
                <w:sz w:val="18"/>
                <w:szCs w:val="20"/>
                <w:lang w:val="en-GB"/>
              </w:rPr>
            </w:pPr>
            <w:proofErr w:type="spellStart"/>
            <w:r>
              <w:rPr>
                <w:rFonts w:asciiTheme="majorHAnsi" w:hAnsiTheme="majorHAnsi" w:cstheme="majorHAnsi"/>
                <w:b/>
                <w:sz w:val="18"/>
                <w:szCs w:val="20"/>
                <w:lang w:val="en-GB"/>
              </w:rPr>
              <w:t>Tak</w:t>
            </w:r>
            <w:proofErr w:type="spellEnd"/>
            <w:r w:rsidR="00EF60FB" w:rsidRPr="00EF60FB">
              <w:rPr>
                <w:rFonts w:asciiTheme="majorHAnsi" w:hAnsiTheme="majorHAnsi" w:cstheme="majorHAnsi"/>
                <w:b/>
                <w:sz w:val="18"/>
                <w:szCs w:val="20"/>
                <w:lang w:val="en-GB"/>
              </w:rPr>
              <w:t xml:space="preserve"> (%)</w:t>
            </w:r>
          </w:p>
        </w:tc>
      </w:tr>
      <w:tr w:rsidR="00EF60FB" w:rsidRPr="00EF60FB" w14:paraId="18A89AD6" w14:textId="77777777" w:rsidTr="00EF60FB">
        <w:tc>
          <w:tcPr>
            <w:tcW w:w="3690" w:type="dxa"/>
          </w:tcPr>
          <w:p w14:paraId="02502561" w14:textId="300C963A" w:rsidR="00EF60FB" w:rsidRPr="000A265F" w:rsidRDefault="00FB7D3E" w:rsidP="00EF60FB">
            <w:pPr>
              <w:spacing w:before="120" w:after="120"/>
              <w:jc w:val="both"/>
              <w:rPr>
                <w:rFonts w:asciiTheme="majorHAnsi" w:hAnsiTheme="majorHAnsi" w:cstheme="majorHAnsi"/>
                <w:i/>
                <w:sz w:val="18"/>
                <w:szCs w:val="18"/>
                <w:lang w:val="pl-PL"/>
              </w:rPr>
            </w:pPr>
            <w:bookmarkStart w:id="11" w:name="_Hlk522720375"/>
            <w:r w:rsidRPr="000A265F">
              <w:rPr>
                <w:rFonts w:asciiTheme="majorHAnsi" w:hAnsiTheme="majorHAnsi"/>
                <w:sz w:val="18"/>
                <w:szCs w:val="18"/>
                <w:lang w:val="pl-PL"/>
              </w:rPr>
              <w:t>Sprawdzenie systemu księgowego i zapisów  księgowych</w:t>
            </w:r>
          </w:p>
        </w:tc>
        <w:tc>
          <w:tcPr>
            <w:tcW w:w="630" w:type="dxa"/>
          </w:tcPr>
          <w:p w14:paraId="57B6BE1F" w14:textId="7F4CD48E" w:rsidR="00EF60FB" w:rsidRPr="00EF60FB" w:rsidRDefault="00EF60FB" w:rsidP="00EF60FB">
            <w:pPr>
              <w:spacing w:before="120" w:after="120"/>
              <w:jc w:val="both"/>
              <w:rPr>
                <w:rFonts w:asciiTheme="majorHAnsi" w:hAnsiTheme="majorHAnsi" w:cstheme="majorHAnsi"/>
                <w:sz w:val="18"/>
                <w:szCs w:val="20"/>
                <w:lang w:val="en-GB"/>
              </w:rPr>
            </w:pPr>
            <w:r w:rsidRPr="00EF60FB">
              <w:rPr>
                <w:rFonts w:asciiTheme="majorHAnsi" w:hAnsiTheme="majorHAnsi"/>
                <w:sz w:val="18"/>
              </w:rPr>
              <w:t>31.35</w:t>
            </w:r>
          </w:p>
        </w:tc>
      </w:tr>
      <w:bookmarkEnd w:id="11"/>
      <w:tr w:rsidR="008E3F38" w:rsidRPr="00EF60FB" w14:paraId="0EAAFE29" w14:textId="77777777" w:rsidTr="00EF60FB">
        <w:tc>
          <w:tcPr>
            <w:tcW w:w="3690" w:type="dxa"/>
          </w:tcPr>
          <w:p w14:paraId="455254EE" w14:textId="47F68A95" w:rsidR="008E3F38" w:rsidRPr="000A265F" w:rsidRDefault="00FB7D3E" w:rsidP="008E3F38">
            <w:pPr>
              <w:spacing w:before="120" w:after="120"/>
              <w:jc w:val="both"/>
              <w:rPr>
                <w:rFonts w:asciiTheme="majorHAnsi" w:hAnsiTheme="majorHAnsi"/>
                <w:sz w:val="18"/>
                <w:szCs w:val="18"/>
                <w:lang w:val="pl-PL"/>
              </w:rPr>
            </w:pPr>
            <w:r w:rsidRPr="000A265F">
              <w:rPr>
                <w:rFonts w:asciiTheme="majorHAnsi" w:hAnsiTheme="majorHAnsi"/>
                <w:sz w:val="18"/>
                <w:szCs w:val="18"/>
                <w:lang w:val="pl-PL"/>
              </w:rPr>
              <w:t xml:space="preserve">Doradztwo dotyczące regulacji księgowych, strategii firmy etc.   </w:t>
            </w:r>
          </w:p>
        </w:tc>
        <w:tc>
          <w:tcPr>
            <w:tcW w:w="630" w:type="dxa"/>
          </w:tcPr>
          <w:p w14:paraId="0290F8F2" w14:textId="1A2C2455" w:rsidR="008E3F38" w:rsidRPr="00EF60FB" w:rsidRDefault="008E3F38" w:rsidP="008E3F38">
            <w:pPr>
              <w:spacing w:before="120" w:after="120"/>
              <w:jc w:val="both"/>
              <w:rPr>
                <w:rFonts w:asciiTheme="majorHAnsi" w:hAnsiTheme="majorHAnsi"/>
                <w:sz w:val="18"/>
              </w:rPr>
            </w:pPr>
            <w:r w:rsidRPr="00EF60FB">
              <w:rPr>
                <w:rFonts w:asciiTheme="majorHAnsi" w:hAnsiTheme="majorHAnsi"/>
                <w:sz w:val="18"/>
              </w:rPr>
              <w:t>26.68</w:t>
            </w:r>
          </w:p>
        </w:tc>
      </w:tr>
      <w:tr w:rsidR="008E3F38" w:rsidRPr="00EF60FB" w14:paraId="60C5FC58" w14:textId="77777777" w:rsidTr="00EF60FB">
        <w:tc>
          <w:tcPr>
            <w:tcW w:w="3690" w:type="dxa"/>
          </w:tcPr>
          <w:p w14:paraId="1748B99E" w14:textId="18150B7C" w:rsidR="008E3F38" w:rsidRPr="000A265F" w:rsidRDefault="00FB7D3E" w:rsidP="008E3F38">
            <w:pPr>
              <w:spacing w:before="120" w:after="120"/>
              <w:jc w:val="both"/>
              <w:rPr>
                <w:rFonts w:asciiTheme="majorHAnsi" w:hAnsiTheme="majorHAnsi" w:cstheme="majorHAnsi"/>
                <w:i/>
                <w:sz w:val="18"/>
                <w:szCs w:val="18"/>
              </w:rPr>
            </w:pPr>
            <w:r w:rsidRPr="000A265F">
              <w:rPr>
                <w:rFonts w:asciiTheme="majorHAnsi" w:hAnsiTheme="majorHAnsi"/>
                <w:sz w:val="18"/>
                <w:szCs w:val="18"/>
                <w:lang w:val="pl-PL"/>
              </w:rPr>
              <w:t>Sprawdzenie kontroli wewnętrznych</w:t>
            </w:r>
          </w:p>
        </w:tc>
        <w:tc>
          <w:tcPr>
            <w:tcW w:w="630" w:type="dxa"/>
          </w:tcPr>
          <w:p w14:paraId="5C05ACE0" w14:textId="1035E989" w:rsidR="008E3F38" w:rsidRPr="00EF60FB" w:rsidRDefault="008E3F38" w:rsidP="008E3F38">
            <w:pPr>
              <w:spacing w:before="120" w:after="120"/>
              <w:jc w:val="both"/>
              <w:rPr>
                <w:rFonts w:asciiTheme="majorHAnsi" w:hAnsiTheme="majorHAnsi" w:cstheme="majorHAnsi"/>
                <w:sz w:val="18"/>
                <w:szCs w:val="20"/>
                <w:lang w:val="en-GB"/>
              </w:rPr>
            </w:pPr>
            <w:r w:rsidRPr="00EF60FB">
              <w:rPr>
                <w:rFonts w:asciiTheme="majorHAnsi" w:hAnsiTheme="majorHAnsi"/>
                <w:sz w:val="18"/>
              </w:rPr>
              <w:t>25.65</w:t>
            </w:r>
          </w:p>
        </w:tc>
      </w:tr>
      <w:tr w:rsidR="008E3F38" w:rsidRPr="00EF60FB" w14:paraId="3E2AC881" w14:textId="77777777" w:rsidTr="00EF60FB">
        <w:tc>
          <w:tcPr>
            <w:tcW w:w="3690" w:type="dxa"/>
          </w:tcPr>
          <w:p w14:paraId="485BA17E" w14:textId="372BFE9A" w:rsidR="008E3F38" w:rsidRPr="000A265F" w:rsidDel="008E3F38" w:rsidRDefault="00FB7D3E" w:rsidP="008E3F38">
            <w:pPr>
              <w:spacing w:before="120" w:after="120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0A265F">
              <w:rPr>
                <w:rFonts w:asciiTheme="majorHAnsi" w:hAnsiTheme="majorHAnsi"/>
                <w:sz w:val="18"/>
                <w:szCs w:val="18"/>
                <w:lang w:val="pl-PL"/>
              </w:rPr>
              <w:t xml:space="preserve">Lepszej jakości informacje finansowe  </w:t>
            </w:r>
          </w:p>
        </w:tc>
        <w:tc>
          <w:tcPr>
            <w:tcW w:w="630" w:type="dxa"/>
          </w:tcPr>
          <w:p w14:paraId="7E4F2AD2" w14:textId="25C219D7" w:rsidR="008E3F38" w:rsidRPr="00EF60FB" w:rsidDel="008E3F38" w:rsidRDefault="008E3F38" w:rsidP="008E3F38">
            <w:pPr>
              <w:spacing w:before="120" w:after="120"/>
              <w:jc w:val="both"/>
              <w:rPr>
                <w:rFonts w:asciiTheme="majorHAnsi" w:hAnsiTheme="majorHAnsi"/>
                <w:sz w:val="18"/>
              </w:rPr>
            </w:pPr>
            <w:r w:rsidRPr="00EF60FB">
              <w:rPr>
                <w:rFonts w:asciiTheme="majorHAnsi" w:hAnsiTheme="majorHAnsi"/>
                <w:sz w:val="18"/>
              </w:rPr>
              <w:t>18.65</w:t>
            </w:r>
          </w:p>
        </w:tc>
      </w:tr>
      <w:tr w:rsidR="008E3F38" w:rsidRPr="00EF60FB" w14:paraId="4FFECBF4" w14:textId="77777777" w:rsidTr="00EF60FB">
        <w:tc>
          <w:tcPr>
            <w:tcW w:w="3690" w:type="dxa"/>
          </w:tcPr>
          <w:p w14:paraId="397A71CF" w14:textId="0770FA54" w:rsidR="008E3F38" w:rsidRPr="000A265F" w:rsidRDefault="00FB7D3E" w:rsidP="008E3F38">
            <w:pPr>
              <w:spacing w:before="120" w:after="120"/>
              <w:jc w:val="both"/>
              <w:rPr>
                <w:rFonts w:asciiTheme="majorHAnsi" w:hAnsiTheme="majorHAnsi" w:cstheme="majorHAnsi"/>
                <w:i/>
                <w:sz w:val="18"/>
                <w:szCs w:val="18"/>
                <w:lang w:val="pl-PL"/>
              </w:rPr>
            </w:pPr>
            <w:r w:rsidRPr="000A265F">
              <w:rPr>
                <w:rFonts w:asciiTheme="majorHAnsi" w:hAnsiTheme="majorHAnsi"/>
                <w:sz w:val="18"/>
                <w:szCs w:val="18"/>
                <w:lang w:val="pl-PL"/>
              </w:rPr>
              <w:t>Doradztwo dotyczące poprawy efektywności operacyjnej</w:t>
            </w:r>
          </w:p>
        </w:tc>
        <w:tc>
          <w:tcPr>
            <w:tcW w:w="630" w:type="dxa"/>
          </w:tcPr>
          <w:p w14:paraId="296CDA48" w14:textId="2069A6EF" w:rsidR="008E3F38" w:rsidRPr="00EF60FB" w:rsidRDefault="008E3F38" w:rsidP="008E3F38">
            <w:pPr>
              <w:spacing w:before="120" w:after="120"/>
              <w:jc w:val="both"/>
              <w:rPr>
                <w:rFonts w:asciiTheme="majorHAnsi" w:hAnsiTheme="majorHAnsi" w:cstheme="majorHAnsi"/>
                <w:sz w:val="18"/>
                <w:szCs w:val="20"/>
                <w:lang w:val="en-GB"/>
              </w:rPr>
            </w:pPr>
            <w:r w:rsidRPr="00EF60FB">
              <w:rPr>
                <w:rFonts w:asciiTheme="majorHAnsi" w:hAnsiTheme="majorHAnsi"/>
                <w:sz w:val="18"/>
              </w:rPr>
              <w:t>18.39</w:t>
            </w:r>
          </w:p>
        </w:tc>
      </w:tr>
      <w:tr w:rsidR="008E3F38" w:rsidRPr="00EF60FB" w14:paraId="430FC88B" w14:textId="77777777" w:rsidTr="00EF60FB">
        <w:tc>
          <w:tcPr>
            <w:tcW w:w="3690" w:type="dxa"/>
          </w:tcPr>
          <w:p w14:paraId="217ABAA8" w14:textId="736532BB" w:rsidR="008E3F38" w:rsidRPr="000A265F" w:rsidRDefault="00FB7D3E" w:rsidP="008E3F38">
            <w:pPr>
              <w:spacing w:before="120" w:after="120"/>
              <w:jc w:val="both"/>
              <w:rPr>
                <w:rFonts w:asciiTheme="majorHAnsi" w:hAnsiTheme="majorHAnsi"/>
                <w:sz w:val="18"/>
                <w:szCs w:val="18"/>
                <w:lang w:val="pl-PL"/>
              </w:rPr>
            </w:pPr>
            <w:r w:rsidRPr="000A265F">
              <w:rPr>
                <w:rFonts w:asciiTheme="majorHAnsi" w:hAnsiTheme="majorHAnsi"/>
                <w:sz w:val="18"/>
                <w:szCs w:val="18"/>
                <w:lang w:val="pl-PL"/>
              </w:rPr>
              <w:t>Weryfikacja istnienia lub wartości określonych aktywów</w:t>
            </w:r>
          </w:p>
        </w:tc>
        <w:tc>
          <w:tcPr>
            <w:tcW w:w="630" w:type="dxa"/>
          </w:tcPr>
          <w:p w14:paraId="7C577AD2" w14:textId="1BF33725" w:rsidR="008E3F38" w:rsidRPr="00EF60FB" w:rsidRDefault="008E3F38" w:rsidP="008E3F38">
            <w:pPr>
              <w:spacing w:before="120" w:after="120"/>
              <w:jc w:val="both"/>
              <w:rPr>
                <w:rFonts w:asciiTheme="majorHAnsi" w:hAnsiTheme="majorHAnsi"/>
                <w:sz w:val="18"/>
              </w:rPr>
            </w:pPr>
            <w:r w:rsidRPr="00EF60FB">
              <w:rPr>
                <w:rFonts w:asciiTheme="majorHAnsi" w:hAnsiTheme="majorHAnsi"/>
                <w:sz w:val="18"/>
              </w:rPr>
              <w:t>11.92</w:t>
            </w:r>
          </w:p>
        </w:tc>
      </w:tr>
      <w:tr w:rsidR="008E3F38" w:rsidRPr="00EF60FB" w14:paraId="4FF9C356" w14:textId="77777777" w:rsidTr="00EF60FB">
        <w:tc>
          <w:tcPr>
            <w:tcW w:w="3690" w:type="dxa"/>
          </w:tcPr>
          <w:p w14:paraId="151CC8DC" w14:textId="4A9EC5EB" w:rsidR="008E3F38" w:rsidRPr="000A265F" w:rsidRDefault="00FB7D3E" w:rsidP="008E3F38">
            <w:pPr>
              <w:spacing w:before="120" w:after="120"/>
              <w:jc w:val="both"/>
              <w:rPr>
                <w:rFonts w:asciiTheme="majorHAnsi" w:hAnsiTheme="majorHAnsi"/>
                <w:sz w:val="18"/>
                <w:szCs w:val="18"/>
                <w:lang w:val="pl-PL"/>
              </w:rPr>
            </w:pPr>
            <w:r w:rsidRPr="000A265F">
              <w:rPr>
                <w:rFonts w:asciiTheme="majorHAnsi" w:hAnsiTheme="majorHAnsi"/>
                <w:sz w:val="18"/>
                <w:szCs w:val="18"/>
                <w:lang w:val="pl-PL"/>
              </w:rPr>
              <w:t xml:space="preserve">Niższy poziom atestacji niż oferowany przez </w:t>
            </w:r>
            <w:r w:rsidR="00A32AEC">
              <w:rPr>
                <w:rFonts w:asciiTheme="majorHAnsi" w:hAnsiTheme="majorHAnsi"/>
                <w:sz w:val="18"/>
                <w:szCs w:val="18"/>
                <w:lang w:val="pl-PL"/>
              </w:rPr>
              <w:t>badanie</w:t>
            </w:r>
            <w:r w:rsidRPr="000A265F">
              <w:rPr>
                <w:rFonts w:asciiTheme="majorHAnsi" w:hAnsiTheme="majorHAnsi"/>
                <w:sz w:val="18"/>
                <w:szCs w:val="18"/>
                <w:lang w:val="pl-PL"/>
              </w:rPr>
              <w:t xml:space="preserve"> przy odpowiednio niższych kosztach</w:t>
            </w:r>
          </w:p>
        </w:tc>
        <w:tc>
          <w:tcPr>
            <w:tcW w:w="630" w:type="dxa"/>
          </w:tcPr>
          <w:p w14:paraId="0C526502" w14:textId="7A01E86B" w:rsidR="008E3F38" w:rsidRPr="00EF60FB" w:rsidRDefault="008E3F38" w:rsidP="008E3F38">
            <w:pPr>
              <w:spacing w:before="120" w:after="120"/>
              <w:jc w:val="both"/>
              <w:rPr>
                <w:rFonts w:asciiTheme="majorHAnsi" w:hAnsiTheme="majorHAnsi"/>
                <w:sz w:val="18"/>
              </w:rPr>
            </w:pPr>
            <w:r w:rsidRPr="00EF60FB">
              <w:rPr>
                <w:rFonts w:asciiTheme="majorHAnsi" w:hAnsiTheme="majorHAnsi"/>
                <w:sz w:val="18"/>
              </w:rPr>
              <w:t>10.62</w:t>
            </w:r>
          </w:p>
        </w:tc>
      </w:tr>
      <w:tr w:rsidR="008E3F38" w:rsidRPr="00EF60FB" w14:paraId="017FD9A8" w14:textId="77777777" w:rsidTr="00EF60FB">
        <w:tc>
          <w:tcPr>
            <w:tcW w:w="3690" w:type="dxa"/>
          </w:tcPr>
          <w:p w14:paraId="26ACC14F" w14:textId="42D7AC13" w:rsidR="008E3F38" w:rsidRPr="000A265F" w:rsidRDefault="00DB55B4" w:rsidP="008E3F38">
            <w:pPr>
              <w:spacing w:before="120" w:after="120"/>
              <w:jc w:val="both"/>
              <w:rPr>
                <w:rFonts w:asciiTheme="majorHAnsi" w:hAnsiTheme="majorHAnsi" w:cstheme="majorHAnsi"/>
                <w:i/>
                <w:sz w:val="18"/>
                <w:szCs w:val="18"/>
                <w:lang w:val="pl-PL"/>
              </w:rPr>
            </w:pPr>
            <w:r>
              <w:rPr>
                <w:rFonts w:asciiTheme="majorHAnsi" w:hAnsiTheme="majorHAnsi" w:cs="Arial"/>
                <w:sz w:val="18"/>
                <w:szCs w:val="18"/>
                <w:lang w:val="pl-PL"/>
              </w:rPr>
              <w:t>Lepszy</w:t>
            </w:r>
            <w:r w:rsidRPr="000252E0">
              <w:rPr>
                <w:rFonts w:asciiTheme="majorHAnsi" w:hAnsiTheme="majorHAnsi" w:cs="Arial"/>
                <w:sz w:val="18"/>
                <w:szCs w:val="18"/>
                <w:lang w:val="pl-PL"/>
              </w:rPr>
              <w:t xml:space="preserve"> wynik oceny  zdolności kredytowej</w:t>
            </w:r>
          </w:p>
        </w:tc>
        <w:tc>
          <w:tcPr>
            <w:tcW w:w="630" w:type="dxa"/>
          </w:tcPr>
          <w:p w14:paraId="4C80BA82" w14:textId="08BE2C63" w:rsidR="008E3F38" w:rsidRPr="00EF60FB" w:rsidRDefault="008E3F38" w:rsidP="008E3F38">
            <w:pPr>
              <w:spacing w:before="120" w:after="120"/>
              <w:jc w:val="both"/>
              <w:rPr>
                <w:rFonts w:asciiTheme="majorHAnsi" w:hAnsiTheme="majorHAnsi" w:cstheme="majorHAnsi"/>
                <w:sz w:val="18"/>
                <w:szCs w:val="20"/>
                <w:lang w:val="en-GB"/>
              </w:rPr>
            </w:pPr>
            <w:r w:rsidRPr="00EF60FB">
              <w:rPr>
                <w:rFonts w:asciiTheme="majorHAnsi" w:hAnsiTheme="majorHAnsi"/>
                <w:sz w:val="18"/>
              </w:rPr>
              <w:t>9.59</w:t>
            </w:r>
          </w:p>
        </w:tc>
      </w:tr>
      <w:tr w:rsidR="008E3F38" w:rsidRPr="00EF60FB" w14:paraId="3AD8FE24" w14:textId="77777777" w:rsidTr="00EF60FB">
        <w:tc>
          <w:tcPr>
            <w:tcW w:w="3690" w:type="dxa"/>
          </w:tcPr>
          <w:p w14:paraId="20CDC000" w14:textId="18B00E9D" w:rsidR="008E3F38" w:rsidRPr="000A265F" w:rsidRDefault="00FB7D3E" w:rsidP="00E8675E">
            <w:pPr>
              <w:spacing w:before="120" w:after="120"/>
              <w:jc w:val="both"/>
              <w:rPr>
                <w:rFonts w:asciiTheme="majorHAnsi" w:hAnsiTheme="majorHAnsi" w:cstheme="majorHAnsi"/>
                <w:i/>
                <w:sz w:val="18"/>
                <w:szCs w:val="18"/>
                <w:lang w:val="pl-PL"/>
              </w:rPr>
            </w:pPr>
            <w:r w:rsidRPr="000A265F">
              <w:rPr>
                <w:rFonts w:asciiTheme="majorHAnsi" w:hAnsiTheme="majorHAnsi"/>
                <w:sz w:val="18"/>
                <w:szCs w:val="18"/>
                <w:lang w:val="pl-PL"/>
              </w:rPr>
              <w:t xml:space="preserve">Odstraszanie lub wykrywanie przypadków  oszustw dokonywanych  przez </w:t>
            </w:r>
            <w:r w:rsidR="00E8675E">
              <w:rPr>
                <w:rFonts w:asciiTheme="majorHAnsi" w:hAnsiTheme="majorHAnsi"/>
                <w:sz w:val="18"/>
                <w:szCs w:val="18"/>
                <w:lang w:val="pl-PL"/>
              </w:rPr>
              <w:t xml:space="preserve">kadrę kierowniczą </w:t>
            </w:r>
            <w:r w:rsidRPr="000A265F">
              <w:rPr>
                <w:rFonts w:asciiTheme="majorHAnsi" w:hAnsiTheme="majorHAnsi"/>
                <w:sz w:val="18"/>
                <w:szCs w:val="18"/>
                <w:lang w:val="pl-PL"/>
              </w:rPr>
              <w:t xml:space="preserve"> lub pracowników  </w:t>
            </w:r>
          </w:p>
        </w:tc>
        <w:tc>
          <w:tcPr>
            <w:tcW w:w="630" w:type="dxa"/>
          </w:tcPr>
          <w:p w14:paraId="104B7BCC" w14:textId="7AF449BF" w:rsidR="008E3F38" w:rsidRPr="00EF60FB" w:rsidRDefault="008E3F38" w:rsidP="008E3F38">
            <w:pPr>
              <w:spacing w:before="120" w:after="120"/>
              <w:jc w:val="both"/>
              <w:rPr>
                <w:rFonts w:asciiTheme="majorHAnsi" w:hAnsiTheme="majorHAnsi" w:cstheme="majorHAnsi"/>
                <w:sz w:val="18"/>
                <w:szCs w:val="20"/>
                <w:lang w:val="en-GB"/>
              </w:rPr>
            </w:pPr>
            <w:r w:rsidRPr="00EF60FB">
              <w:rPr>
                <w:rFonts w:asciiTheme="majorHAnsi" w:hAnsiTheme="majorHAnsi"/>
                <w:sz w:val="18"/>
              </w:rPr>
              <w:t>8.81</w:t>
            </w:r>
          </w:p>
        </w:tc>
      </w:tr>
      <w:tr w:rsidR="008E3F38" w:rsidRPr="00EF60FB" w14:paraId="5B375103" w14:textId="77777777" w:rsidTr="00EF60FB">
        <w:tc>
          <w:tcPr>
            <w:tcW w:w="3690" w:type="dxa"/>
          </w:tcPr>
          <w:p w14:paraId="4CE1B99B" w14:textId="3DF201FF" w:rsidR="008E3F38" w:rsidRPr="000A265F" w:rsidRDefault="000A265F" w:rsidP="008E3F38">
            <w:pPr>
              <w:spacing w:before="120" w:after="120"/>
              <w:jc w:val="both"/>
              <w:rPr>
                <w:rFonts w:asciiTheme="majorHAnsi" w:hAnsiTheme="majorHAnsi" w:cstheme="majorHAnsi"/>
                <w:i/>
                <w:sz w:val="18"/>
                <w:szCs w:val="18"/>
              </w:rPr>
            </w:pPr>
            <w:r w:rsidRPr="000A265F">
              <w:rPr>
                <w:rFonts w:asciiTheme="majorHAnsi" w:hAnsiTheme="majorHAnsi"/>
                <w:sz w:val="18"/>
                <w:szCs w:val="18"/>
                <w:lang w:val="pl-PL"/>
              </w:rPr>
              <w:t>Lepsze przyciąganie zewnętrznego finansowania</w:t>
            </w:r>
          </w:p>
        </w:tc>
        <w:tc>
          <w:tcPr>
            <w:tcW w:w="630" w:type="dxa"/>
          </w:tcPr>
          <w:p w14:paraId="0A9A4435" w14:textId="7B4ECB07" w:rsidR="008E3F38" w:rsidRPr="00EF60FB" w:rsidRDefault="008E3F38" w:rsidP="008E3F38">
            <w:pPr>
              <w:spacing w:before="120" w:after="120"/>
              <w:jc w:val="both"/>
              <w:rPr>
                <w:rFonts w:asciiTheme="majorHAnsi" w:hAnsiTheme="majorHAnsi" w:cstheme="majorHAnsi"/>
                <w:sz w:val="18"/>
                <w:szCs w:val="20"/>
                <w:lang w:val="en-GB"/>
              </w:rPr>
            </w:pPr>
            <w:r w:rsidRPr="00EF60FB">
              <w:rPr>
                <w:rFonts w:asciiTheme="majorHAnsi" w:hAnsiTheme="majorHAnsi"/>
                <w:sz w:val="18"/>
              </w:rPr>
              <w:t>6.48</w:t>
            </w:r>
          </w:p>
        </w:tc>
      </w:tr>
      <w:tr w:rsidR="008E3F38" w:rsidRPr="00EF60FB" w14:paraId="621C4DF0" w14:textId="77777777" w:rsidTr="00EF60FB">
        <w:tc>
          <w:tcPr>
            <w:tcW w:w="3690" w:type="dxa"/>
          </w:tcPr>
          <w:p w14:paraId="2E3C5F93" w14:textId="7B1B2D3B" w:rsidR="008E3F38" w:rsidRPr="000A265F" w:rsidRDefault="000A265F" w:rsidP="008E3F38">
            <w:pPr>
              <w:spacing w:before="120" w:after="120"/>
              <w:jc w:val="both"/>
              <w:rPr>
                <w:rFonts w:asciiTheme="majorHAnsi" w:hAnsiTheme="majorHAnsi"/>
                <w:sz w:val="18"/>
                <w:szCs w:val="18"/>
              </w:rPr>
            </w:pPr>
            <w:proofErr w:type="spellStart"/>
            <w:r w:rsidRPr="000A265F">
              <w:rPr>
                <w:rFonts w:asciiTheme="majorHAnsi" w:hAnsiTheme="majorHAnsi"/>
                <w:sz w:val="18"/>
                <w:szCs w:val="18"/>
              </w:rPr>
              <w:t>Inne</w:t>
            </w:r>
            <w:proofErr w:type="spellEnd"/>
          </w:p>
        </w:tc>
        <w:tc>
          <w:tcPr>
            <w:tcW w:w="630" w:type="dxa"/>
          </w:tcPr>
          <w:p w14:paraId="5D2B5302" w14:textId="687F6B93" w:rsidR="008E3F38" w:rsidRPr="00EF60FB" w:rsidRDefault="008E3F38" w:rsidP="008E3F38">
            <w:pPr>
              <w:spacing w:before="120" w:after="120"/>
              <w:jc w:val="both"/>
              <w:rPr>
                <w:rFonts w:asciiTheme="majorHAnsi" w:hAnsiTheme="majorHAnsi" w:cstheme="majorHAnsi"/>
                <w:sz w:val="18"/>
                <w:szCs w:val="20"/>
                <w:lang w:val="en-GB"/>
              </w:rPr>
            </w:pPr>
            <w:r w:rsidRPr="00EF60FB">
              <w:rPr>
                <w:rFonts w:asciiTheme="majorHAnsi" w:hAnsiTheme="majorHAnsi"/>
                <w:sz w:val="18"/>
              </w:rPr>
              <w:t>1.04</w:t>
            </w:r>
          </w:p>
        </w:tc>
      </w:tr>
    </w:tbl>
    <w:p w14:paraId="7163654A" w14:textId="77777777" w:rsidR="00273C98" w:rsidRDefault="00273C98" w:rsidP="000A265F">
      <w:pPr>
        <w:spacing w:before="120" w:after="120" w:line="360" w:lineRule="auto"/>
        <w:jc w:val="both"/>
        <w:rPr>
          <w:rFonts w:asciiTheme="majorHAnsi" w:hAnsiTheme="majorHAnsi" w:cstheme="majorHAnsi"/>
          <w:b/>
          <w:i/>
          <w:sz w:val="20"/>
          <w:szCs w:val="20"/>
          <w:lang w:val="en-GB"/>
        </w:rPr>
      </w:pPr>
    </w:p>
    <w:p w14:paraId="006A83AB" w14:textId="79ED92B3" w:rsidR="000A265F" w:rsidRPr="0055658C" w:rsidRDefault="000A265F" w:rsidP="000A265F">
      <w:pPr>
        <w:spacing w:before="120" w:after="120" w:line="360" w:lineRule="auto"/>
        <w:jc w:val="both"/>
        <w:rPr>
          <w:rFonts w:asciiTheme="majorHAnsi" w:hAnsiTheme="majorHAnsi" w:cstheme="majorHAnsi"/>
          <w:b/>
          <w:i/>
          <w:sz w:val="20"/>
          <w:szCs w:val="20"/>
          <w:lang w:val="en-GB"/>
        </w:rPr>
      </w:pPr>
      <w:proofErr w:type="spellStart"/>
      <w:r w:rsidRPr="0055658C">
        <w:rPr>
          <w:rFonts w:asciiTheme="majorHAnsi" w:hAnsiTheme="majorHAnsi" w:cstheme="majorHAnsi"/>
          <w:b/>
          <w:i/>
          <w:sz w:val="20"/>
          <w:szCs w:val="20"/>
          <w:lang w:val="en-GB"/>
        </w:rPr>
        <w:t>Zwolnienie</w:t>
      </w:r>
      <w:proofErr w:type="spellEnd"/>
      <w:r w:rsidRPr="0055658C">
        <w:rPr>
          <w:rFonts w:asciiTheme="majorHAnsi" w:hAnsiTheme="majorHAnsi" w:cstheme="majorHAnsi"/>
          <w:b/>
          <w:i/>
          <w:sz w:val="20"/>
          <w:szCs w:val="20"/>
          <w:lang w:val="en-GB"/>
        </w:rPr>
        <w:t xml:space="preserve"> z </w:t>
      </w:r>
      <w:proofErr w:type="spellStart"/>
      <w:r w:rsidR="0055658C" w:rsidRPr="0055658C">
        <w:rPr>
          <w:rFonts w:asciiTheme="majorHAnsi" w:hAnsiTheme="majorHAnsi" w:cstheme="majorHAnsi"/>
          <w:b/>
          <w:i/>
          <w:sz w:val="20"/>
          <w:szCs w:val="20"/>
          <w:lang w:val="en-GB"/>
        </w:rPr>
        <w:t>badania</w:t>
      </w:r>
      <w:proofErr w:type="spellEnd"/>
    </w:p>
    <w:p w14:paraId="15F605ED" w14:textId="0D31B74E" w:rsidR="001904F9" w:rsidRDefault="000A265F" w:rsidP="000A265F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0A265F">
        <w:rPr>
          <w:rFonts w:asciiTheme="majorHAnsi" w:hAnsiTheme="majorHAnsi" w:cstheme="majorHAnsi"/>
          <w:sz w:val="20"/>
          <w:szCs w:val="20"/>
          <w:lang w:val="pl-PL"/>
        </w:rPr>
        <w:t xml:space="preserve">Ostatnie pytanie dotyczyło tego, czy zwolnienie z </w:t>
      </w:r>
      <w:r>
        <w:rPr>
          <w:rFonts w:asciiTheme="majorHAnsi" w:hAnsiTheme="majorHAnsi" w:cstheme="majorHAnsi"/>
          <w:sz w:val="20"/>
          <w:szCs w:val="20"/>
          <w:lang w:val="pl-PL"/>
        </w:rPr>
        <w:t>badania w</w:t>
      </w:r>
      <w:r w:rsidRPr="000A265F">
        <w:rPr>
          <w:rFonts w:asciiTheme="majorHAnsi" w:hAnsiTheme="majorHAnsi" w:cstheme="majorHAnsi"/>
          <w:sz w:val="20"/>
          <w:szCs w:val="20"/>
          <w:lang w:val="pl-PL"/>
        </w:rPr>
        <w:t xml:space="preserve"> Unii Europejskiej, które jest obecnie dostępne tylko dla małych przedsiębiorstw, powinno być również dostępne dla średnich przedsiębiorstw. </w:t>
      </w:r>
      <w:r w:rsidRPr="000A265F">
        <w:rPr>
          <w:rFonts w:asciiTheme="majorHAnsi" w:hAnsiTheme="majorHAnsi" w:cstheme="majorHAnsi"/>
          <w:sz w:val="20"/>
          <w:szCs w:val="20"/>
          <w:lang w:val="pl-PL"/>
        </w:rPr>
        <w:t xml:space="preserve">Jak pokazuje poniższa tabela, ponad połowa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respondentów </w:t>
      </w:r>
      <w:r w:rsidRPr="000A265F">
        <w:rPr>
          <w:rFonts w:asciiTheme="majorHAnsi" w:hAnsiTheme="majorHAnsi" w:cstheme="majorHAnsi"/>
          <w:sz w:val="20"/>
          <w:szCs w:val="20"/>
          <w:lang w:val="pl-PL"/>
        </w:rPr>
        <w:t xml:space="preserve">(59,07%) </w:t>
      </w:r>
      <w:r>
        <w:rPr>
          <w:rFonts w:asciiTheme="majorHAnsi" w:hAnsiTheme="majorHAnsi" w:cstheme="majorHAnsi"/>
          <w:sz w:val="20"/>
          <w:szCs w:val="20"/>
          <w:lang w:val="pl-PL"/>
        </w:rPr>
        <w:t>opowiedziała się za</w:t>
      </w:r>
      <w:r w:rsidRPr="000A265F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rozszerzeniem </w:t>
      </w:r>
      <w:r w:rsidRPr="000A265F">
        <w:rPr>
          <w:rFonts w:asciiTheme="majorHAnsi" w:hAnsiTheme="majorHAnsi" w:cstheme="majorHAnsi"/>
          <w:sz w:val="20"/>
          <w:szCs w:val="20"/>
          <w:lang w:val="pl-PL"/>
        </w:rPr>
        <w:t xml:space="preserve"> zwolnieni</w:t>
      </w:r>
      <w:r>
        <w:rPr>
          <w:rFonts w:asciiTheme="majorHAnsi" w:hAnsiTheme="majorHAnsi" w:cstheme="majorHAnsi"/>
          <w:sz w:val="20"/>
          <w:szCs w:val="20"/>
          <w:lang w:val="pl-PL"/>
        </w:rPr>
        <w:t>a z badania</w:t>
      </w:r>
      <w:r w:rsidRPr="000A265F">
        <w:rPr>
          <w:rFonts w:asciiTheme="majorHAnsi" w:hAnsiTheme="majorHAnsi" w:cstheme="majorHAnsi"/>
          <w:sz w:val="20"/>
          <w:szCs w:val="20"/>
          <w:lang w:val="pl-PL"/>
        </w:rPr>
        <w:t xml:space="preserve">. Sugeruje to, że możemy spodziewać się większej presji ze strony przedsiębiorstw na </w:t>
      </w:r>
      <w:r>
        <w:rPr>
          <w:rFonts w:asciiTheme="majorHAnsi" w:hAnsiTheme="majorHAnsi" w:cstheme="majorHAnsi"/>
          <w:sz w:val="20"/>
          <w:szCs w:val="20"/>
          <w:lang w:val="pl-PL"/>
        </w:rPr>
        <w:t>podwyższenie</w:t>
      </w:r>
      <w:r w:rsidRPr="000A265F">
        <w:rPr>
          <w:rFonts w:asciiTheme="majorHAnsi" w:hAnsiTheme="majorHAnsi" w:cstheme="majorHAnsi"/>
          <w:sz w:val="20"/>
          <w:szCs w:val="20"/>
          <w:lang w:val="pl-PL"/>
        </w:rPr>
        <w:t xml:space="preserve"> progów i jeszcze większej potrzeby lepszego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informowania o </w:t>
      </w:r>
      <w:r w:rsidRPr="000A265F">
        <w:rPr>
          <w:rFonts w:asciiTheme="majorHAnsi" w:hAnsiTheme="majorHAnsi" w:cstheme="majorHAnsi"/>
          <w:sz w:val="20"/>
          <w:szCs w:val="20"/>
          <w:lang w:val="pl-PL"/>
        </w:rPr>
        <w:t xml:space="preserve"> wartości </w:t>
      </w:r>
      <w:r>
        <w:rPr>
          <w:rFonts w:asciiTheme="majorHAnsi" w:hAnsiTheme="majorHAnsi" w:cstheme="majorHAnsi"/>
          <w:sz w:val="20"/>
          <w:szCs w:val="20"/>
          <w:lang w:val="pl-PL"/>
        </w:rPr>
        <w:t>badania</w:t>
      </w:r>
      <w:r w:rsidRPr="000A265F">
        <w:rPr>
          <w:rFonts w:asciiTheme="majorHAnsi" w:hAnsiTheme="majorHAnsi" w:cstheme="majorHAnsi"/>
          <w:sz w:val="20"/>
          <w:szCs w:val="20"/>
          <w:lang w:val="pl-PL"/>
        </w:rPr>
        <w:t xml:space="preserve">. Wynik ten jest nieco zaskakujący w świetle w dużej mierze pozytywnych opinii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na temat badania </w:t>
      </w:r>
      <w:r w:rsidRPr="000A265F">
        <w:rPr>
          <w:rFonts w:asciiTheme="majorHAnsi" w:hAnsiTheme="majorHAnsi" w:cstheme="majorHAnsi"/>
          <w:sz w:val="20"/>
          <w:szCs w:val="20"/>
          <w:lang w:val="pl-PL"/>
        </w:rPr>
        <w:t xml:space="preserve"> wyrażonych przez respondentów w poprzednich pytaniach i sugeruje, że zaw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ód musi aktywnie promować </w:t>
      </w:r>
      <w:r w:rsidR="00DE4C8F">
        <w:rPr>
          <w:rFonts w:asciiTheme="majorHAnsi" w:hAnsiTheme="majorHAnsi" w:cstheme="majorHAnsi"/>
          <w:sz w:val="20"/>
          <w:szCs w:val="20"/>
          <w:lang w:val="pl-PL"/>
        </w:rPr>
        <w:t>kompleksowy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 obraz i </w:t>
      </w:r>
      <w:r w:rsidR="00DE4C8F">
        <w:rPr>
          <w:rFonts w:asciiTheme="majorHAnsi" w:hAnsiTheme="majorHAnsi" w:cstheme="majorHAnsi"/>
          <w:sz w:val="20"/>
          <w:szCs w:val="20"/>
          <w:lang w:val="pl-PL"/>
        </w:rPr>
        <w:t>szerokie spektrum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k</w:t>
      </w:r>
      <w:r w:rsidRPr="000A265F">
        <w:rPr>
          <w:rFonts w:asciiTheme="majorHAnsi" w:hAnsiTheme="majorHAnsi" w:cstheme="majorHAnsi"/>
          <w:sz w:val="20"/>
          <w:szCs w:val="20"/>
          <w:lang w:val="pl-PL"/>
        </w:rPr>
        <w:t xml:space="preserve">orzyści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płynących z badania </w:t>
      </w:r>
      <w:r w:rsidRPr="000A265F">
        <w:rPr>
          <w:rFonts w:asciiTheme="majorHAnsi" w:hAnsiTheme="majorHAnsi" w:cstheme="majorHAnsi"/>
          <w:sz w:val="20"/>
          <w:szCs w:val="20"/>
          <w:lang w:val="pl-PL"/>
        </w:rPr>
        <w:t>w porównaniu z kosztami.</w:t>
      </w:r>
    </w:p>
    <w:p w14:paraId="4751E2B5" w14:textId="77777777" w:rsidR="00273C98" w:rsidRPr="000A265F" w:rsidRDefault="00273C98" w:rsidP="000A265F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</w:p>
    <w:tbl>
      <w:tblPr>
        <w:tblStyle w:val="Tabela-Siatka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3060"/>
        <w:gridCol w:w="630"/>
        <w:gridCol w:w="630"/>
      </w:tblGrid>
      <w:tr w:rsidR="001904F9" w:rsidRPr="001D4ED1" w14:paraId="35756FEC" w14:textId="77777777" w:rsidTr="002A2C25">
        <w:trPr>
          <w:trHeight w:val="418"/>
        </w:trPr>
        <w:tc>
          <w:tcPr>
            <w:tcW w:w="3060" w:type="dxa"/>
            <w:shd w:val="clear" w:color="auto" w:fill="E7E6E6" w:themeFill="background2"/>
          </w:tcPr>
          <w:p w14:paraId="03FD94A7" w14:textId="77777777" w:rsidR="001904F9" w:rsidRPr="000A265F" w:rsidRDefault="001904F9" w:rsidP="002A2C25">
            <w:pPr>
              <w:spacing w:before="120" w:after="120"/>
              <w:jc w:val="both"/>
              <w:rPr>
                <w:rFonts w:asciiTheme="majorHAnsi" w:hAnsiTheme="majorHAnsi" w:cstheme="majorHAnsi"/>
                <w:b/>
                <w:sz w:val="18"/>
                <w:szCs w:val="18"/>
                <w:lang w:val="pl-PL"/>
              </w:rPr>
            </w:pPr>
          </w:p>
        </w:tc>
        <w:tc>
          <w:tcPr>
            <w:tcW w:w="630" w:type="dxa"/>
            <w:shd w:val="clear" w:color="auto" w:fill="E7E6E6" w:themeFill="background2"/>
          </w:tcPr>
          <w:p w14:paraId="323C7959" w14:textId="670DD9D4" w:rsidR="001904F9" w:rsidRPr="001D4ED1" w:rsidRDefault="00A32AEC" w:rsidP="002A2C25">
            <w:pPr>
              <w:spacing w:before="120" w:after="120"/>
              <w:jc w:val="both"/>
              <w:rPr>
                <w:rFonts w:asciiTheme="majorHAnsi" w:hAnsiTheme="majorHAnsi" w:cstheme="majorHAnsi"/>
                <w:b/>
                <w:sz w:val="18"/>
                <w:szCs w:val="18"/>
                <w:lang w:val="en-GB"/>
              </w:rPr>
            </w:pPr>
            <w:proofErr w:type="spellStart"/>
            <w:r>
              <w:rPr>
                <w:rFonts w:asciiTheme="majorHAnsi" w:hAnsiTheme="majorHAnsi" w:cstheme="majorHAnsi"/>
                <w:b/>
                <w:sz w:val="18"/>
                <w:szCs w:val="18"/>
                <w:lang w:val="en-GB"/>
              </w:rPr>
              <w:t>Tak</w:t>
            </w:r>
            <w:proofErr w:type="spellEnd"/>
            <w:r w:rsidR="001904F9" w:rsidRPr="001D4ED1">
              <w:rPr>
                <w:rFonts w:asciiTheme="majorHAnsi" w:hAnsiTheme="majorHAnsi" w:cstheme="majorHAnsi"/>
                <w:b/>
                <w:sz w:val="18"/>
                <w:szCs w:val="18"/>
                <w:lang w:val="en-GB"/>
              </w:rPr>
              <w:t xml:space="preserve"> (%)</w:t>
            </w:r>
          </w:p>
        </w:tc>
        <w:tc>
          <w:tcPr>
            <w:tcW w:w="630" w:type="dxa"/>
            <w:shd w:val="clear" w:color="auto" w:fill="E7E6E6" w:themeFill="background2"/>
          </w:tcPr>
          <w:p w14:paraId="55082B64" w14:textId="00D0EA90" w:rsidR="001904F9" w:rsidRPr="001D4ED1" w:rsidRDefault="001904F9" w:rsidP="00A32AEC">
            <w:pPr>
              <w:spacing w:before="120" w:after="120"/>
              <w:jc w:val="both"/>
              <w:rPr>
                <w:rFonts w:asciiTheme="majorHAnsi" w:hAnsiTheme="majorHAnsi" w:cstheme="majorHAnsi"/>
                <w:b/>
                <w:sz w:val="18"/>
                <w:szCs w:val="18"/>
                <w:lang w:val="en-GB"/>
              </w:rPr>
            </w:pPr>
            <w:proofErr w:type="spellStart"/>
            <w:r w:rsidRPr="001D4ED1">
              <w:rPr>
                <w:rFonts w:asciiTheme="majorHAnsi" w:hAnsiTheme="majorHAnsi" w:cstheme="majorHAnsi"/>
                <w:b/>
                <w:sz w:val="18"/>
                <w:szCs w:val="18"/>
                <w:lang w:val="en-GB"/>
              </w:rPr>
              <w:t>N</w:t>
            </w:r>
            <w:r w:rsidR="00A32AEC">
              <w:rPr>
                <w:rFonts w:asciiTheme="majorHAnsi" w:hAnsiTheme="majorHAnsi" w:cstheme="majorHAnsi"/>
                <w:b/>
                <w:sz w:val="18"/>
                <w:szCs w:val="18"/>
                <w:lang w:val="en-GB"/>
              </w:rPr>
              <w:t>ie</w:t>
            </w:r>
            <w:proofErr w:type="spellEnd"/>
            <w:r w:rsidRPr="001D4ED1">
              <w:rPr>
                <w:rFonts w:asciiTheme="majorHAnsi" w:hAnsiTheme="majorHAnsi" w:cstheme="majorHAnsi"/>
                <w:b/>
                <w:sz w:val="18"/>
                <w:szCs w:val="18"/>
                <w:lang w:val="en-GB"/>
              </w:rPr>
              <w:t xml:space="preserve"> (%)</w:t>
            </w:r>
          </w:p>
        </w:tc>
      </w:tr>
      <w:tr w:rsidR="001904F9" w:rsidRPr="001D4ED1" w14:paraId="7A453FD7" w14:textId="77777777" w:rsidTr="002A2C25">
        <w:tc>
          <w:tcPr>
            <w:tcW w:w="3060" w:type="dxa"/>
            <w:shd w:val="clear" w:color="auto" w:fill="E7E6E6" w:themeFill="background2"/>
          </w:tcPr>
          <w:p w14:paraId="75538D58" w14:textId="52CB825E" w:rsidR="001904F9" w:rsidRPr="00DE4C8F" w:rsidRDefault="00DE4C8F" w:rsidP="002A2C25">
            <w:pPr>
              <w:spacing w:before="120" w:after="120"/>
              <w:jc w:val="both"/>
              <w:rPr>
                <w:rFonts w:asciiTheme="majorHAnsi" w:hAnsiTheme="majorHAnsi" w:cstheme="majorHAnsi"/>
                <w:b/>
                <w:sz w:val="18"/>
                <w:szCs w:val="18"/>
                <w:lang w:val="pl-PL"/>
              </w:rPr>
            </w:pPr>
            <w:r w:rsidRPr="00DE4C8F">
              <w:rPr>
                <w:rFonts w:asciiTheme="majorHAnsi" w:hAnsiTheme="majorHAnsi" w:cs="Arial"/>
                <w:b/>
                <w:sz w:val="18"/>
                <w:szCs w:val="18"/>
                <w:lang w:val="pl-PL"/>
              </w:rPr>
              <w:t xml:space="preserve">Obecnie w Unii Europejskiej z badania zwolnione są małe firmy (zatrudniające do 50 pracowników). Czy zdaniem Pani/Pana zwolnienie to powinno mieć również zastosowanie do firm średniej wielkości (zatrudniających 51-250 pracowników)?  </w:t>
            </w:r>
          </w:p>
        </w:tc>
        <w:tc>
          <w:tcPr>
            <w:tcW w:w="630" w:type="dxa"/>
          </w:tcPr>
          <w:p w14:paraId="2162564B" w14:textId="3A70CA44" w:rsidR="001904F9" w:rsidRPr="001D4ED1" w:rsidRDefault="007056BF" w:rsidP="002A2C25">
            <w:pPr>
              <w:spacing w:before="120" w:after="120"/>
              <w:jc w:val="both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59.07</w:t>
            </w:r>
          </w:p>
        </w:tc>
        <w:tc>
          <w:tcPr>
            <w:tcW w:w="630" w:type="dxa"/>
          </w:tcPr>
          <w:p w14:paraId="54952F52" w14:textId="1ABC6F7E" w:rsidR="001904F9" w:rsidRPr="001D4ED1" w:rsidRDefault="007056BF" w:rsidP="002A2C25">
            <w:pPr>
              <w:spacing w:before="120" w:after="120"/>
              <w:jc w:val="both"/>
              <w:rPr>
                <w:rFonts w:asciiTheme="majorHAnsi" w:hAnsiTheme="majorHAnsi" w:cstheme="majorHAnsi"/>
                <w:sz w:val="18"/>
                <w:szCs w:val="18"/>
                <w:lang w:val="en-GB"/>
              </w:rPr>
            </w:pPr>
            <w:r>
              <w:rPr>
                <w:rFonts w:asciiTheme="majorHAnsi" w:hAnsiTheme="majorHAnsi" w:cstheme="majorHAnsi"/>
                <w:sz w:val="18"/>
                <w:szCs w:val="18"/>
                <w:lang w:val="en-GB"/>
              </w:rPr>
              <w:t>40.93</w:t>
            </w:r>
          </w:p>
        </w:tc>
      </w:tr>
    </w:tbl>
    <w:p w14:paraId="33F3C00D" w14:textId="77777777" w:rsidR="00DE4C8F" w:rsidRDefault="00DE4C8F" w:rsidP="00C9762B">
      <w:pPr>
        <w:spacing w:before="120" w:after="120" w:line="360" w:lineRule="auto"/>
        <w:jc w:val="both"/>
        <w:rPr>
          <w:rFonts w:asciiTheme="majorHAnsi" w:hAnsiTheme="majorHAnsi" w:cstheme="majorHAnsi"/>
          <w:b/>
          <w:sz w:val="20"/>
          <w:szCs w:val="20"/>
          <w:lang w:val="en-GB"/>
        </w:rPr>
      </w:pPr>
    </w:p>
    <w:p w14:paraId="645DB8B5" w14:textId="47DB058E" w:rsidR="003D470D" w:rsidRPr="00862ED3" w:rsidRDefault="0055658C" w:rsidP="0055658C">
      <w:pPr>
        <w:pBdr>
          <w:bottom w:val="single" w:sz="4" w:space="1" w:color="auto"/>
        </w:pBdr>
        <w:spacing w:before="120" w:after="120" w:line="360" w:lineRule="auto"/>
        <w:jc w:val="both"/>
        <w:rPr>
          <w:rFonts w:asciiTheme="majorHAnsi" w:hAnsiTheme="majorHAnsi" w:cstheme="majorHAnsi"/>
          <w:b/>
          <w:sz w:val="20"/>
          <w:szCs w:val="20"/>
          <w:lang w:val="pl-PL"/>
        </w:rPr>
      </w:pPr>
      <w:r w:rsidRPr="00862ED3">
        <w:rPr>
          <w:rFonts w:asciiTheme="majorHAnsi" w:hAnsiTheme="majorHAnsi" w:cstheme="majorHAnsi"/>
          <w:b/>
          <w:sz w:val="20"/>
          <w:szCs w:val="20"/>
          <w:lang w:val="pl-PL"/>
        </w:rPr>
        <w:t xml:space="preserve">INNE </w:t>
      </w:r>
      <w:r>
        <w:rPr>
          <w:rFonts w:asciiTheme="majorHAnsi" w:hAnsiTheme="majorHAnsi" w:cstheme="majorHAnsi"/>
          <w:b/>
          <w:sz w:val="20"/>
          <w:szCs w:val="20"/>
          <w:lang w:val="pl-PL"/>
        </w:rPr>
        <w:t>DOWODY</w:t>
      </w:r>
      <w:r w:rsidRPr="00862ED3">
        <w:rPr>
          <w:rFonts w:asciiTheme="majorHAnsi" w:hAnsiTheme="majorHAnsi" w:cstheme="majorHAnsi"/>
          <w:b/>
          <w:sz w:val="20"/>
          <w:szCs w:val="20"/>
          <w:lang w:val="pl-PL"/>
        </w:rPr>
        <w:t xml:space="preserve"> </w:t>
      </w:r>
    </w:p>
    <w:p w14:paraId="3F95E00F" w14:textId="77777777" w:rsidR="00641770" w:rsidRPr="00641770" w:rsidRDefault="00641770" w:rsidP="00641770">
      <w:pPr>
        <w:spacing w:before="120" w:after="120" w:line="360" w:lineRule="auto"/>
        <w:jc w:val="both"/>
        <w:rPr>
          <w:rFonts w:asciiTheme="majorHAnsi" w:hAnsiTheme="majorHAnsi" w:cstheme="majorHAnsi"/>
          <w:b/>
          <w:i/>
          <w:sz w:val="20"/>
          <w:szCs w:val="20"/>
          <w:lang w:val="pl-PL"/>
        </w:rPr>
      </w:pPr>
      <w:r w:rsidRPr="00641770">
        <w:rPr>
          <w:rFonts w:asciiTheme="majorHAnsi" w:hAnsiTheme="majorHAnsi" w:cstheme="majorHAnsi"/>
          <w:b/>
          <w:i/>
          <w:sz w:val="20"/>
          <w:szCs w:val="20"/>
          <w:lang w:val="pl-PL"/>
        </w:rPr>
        <w:t>Belgia</w:t>
      </w:r>
    </w:p>
    <w:p w14:paraId="0D2EC59B" w14:textId="056A02FC" w:rsidR="00641770" w:rsidRPr="00641770" w:rsidRDefault="00641770" w:rsidP="00641770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641770">
        <w:rPr>
          <w:rFonts w:asciiTheme="majorHAnsi" w:hAnsiTheme="majorHAnsi" w:cstheme="majorHAnsi"/>
          <w:sz w:val="20"/>
          <w:szCs w:val="20"/>
          <w:lang w:val="pl-PL"/>
        </w:rPr>
        <w:t>Tylko 6% z 400</w:t>
      </w:r>
      <w:r w:rsidR="00547D7B">
        <w:rPr>
          <w:rFonts w:asciiTheme="majorHAnsi" w:hAnsiTheme="majorHAnsi" w:cstheme="majorHAnsi"/>
          <w:sz w:val="20"/>
          <w:szCs w:val="20"/>
          <w:lang w:val="pl-PL"/>
        </w:rPr>
        <w:t>.</w:t>
      </w:r>
      <w:r w:rsidRPr="00641770">
        <w:rPr>
          <w:rFonts w:asciiTheme="majorHAnsi" w:hAnsiTheme="majorHAnsi" w:cstheme="majorHAnsi"/>
          <w:sz w:val="20"/>
          <w:szCs w:val="20"/>
          <w:lang w:val="pl-PL"/>
        </w:rPr>
        <w:t>000 belgijskich firm, które są zobowiązane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do s</w:t>
      </w:r>
      <w:r w:rsidRPr="00641770">
        <w:rPr>
          <w:rFonts w:asciiTheme="majorHAnsi" w:hAnsiTheme="majorHAnsi" w:cstheme="majorHAnsi"/>
          <w:sz w:val="20"/>
          <w:szCs w:val="20"/>
          <w:lang w:val="pl-PL"/>
        </w:rPr>
        <w:t>porządz</w:t>
      </w:r>
      <w:r w:rsidR="00547D7B">
        <w:rPr>
          <w:rFonts w:asciiTheme="majorHAnsi" w:hAnsiTheme="majorHAnsi" w:cstheme="majorHAnsi"/>
          <w:sz w:val="20"/>
          <w:szCs w:val="20"/>
          <w:lang w:val="pl-PL"/>
        </w:rPr>
        <w:t>a</w:t>
      </w:r>
      <w:r w:rsidRPr="00641770">
        <w:rPr>
          <w:rFonts w:asciiTheme="majorHAnsi" w:hAnsiTheme="majorHAnsi" w:cstheme="majorHAnsi"/>
          <w:sz w:val="20"/>
          <w:szCs w:val="20"/>
          <w:lang w:val="pl-PL"/>
        </w:rPr>
        <w:t>ni</w:t>
      </w:r>
      <w:r>
        <w:rPr>
          <w:rFonts w:asciiTheme="majorHAnsi" w:hAnsiTheme="majorHAnsi" w:cstheme="majorHAnsi"/>
          <w:sz w:val="20"/>
          <w:szCs w:val="20"/>
          <w:lang w:val="pl-PL"/>
        </w:rPr>
        <w:t>a</w:t>
      </w:r>
      <w:r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 i opublikowani</w:t>
      </w:r>
      <w:r>
        <w:rPr>
          <w:rFonts w:asciiTheme="majorHAnsi" w:hAnsiTheme="majorHAnsi" w:cstheme="majorHAnsi"/>
          <w:sz w:val="20"/>
          <w:szCs w:val="20"/>
          <w:lang w:val="pl-PL"/>
        </w:rPr>
        <w:t>a swoich</w:t>
      </w:r>
      <w:r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 rocznych sprawozdań finansowych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podlega obowiązkowi badania. </w:t>
      </w:r>
      <w:r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547D7B">
        <w:rPr>
          <w:rFonts w:asciiTheme="majorHAnsi" w:hAnsiTheme="majorHAnsi" w:cstheme="majorHAnsi"/>
          <w:sz w:val="20"/>
          <w:szCs w:val="20"/>
          <w:lang w:val="pl-PL"/>
        </w:rPr>
        <w:t>B</w:t>
      </w:r>
      <w:r w:rsidRPr="00641770">
        <w:rPr>
          <w:rFonts w:asciiTheme="majorHAnsi" w:hAnsiTheme="majorHAnsi" w:cstheme="majorHAnsi"/>
          <w:sz w:val="20"/>
          <w:szCs w:val="20"/>
          <w:lang w:val="pl-PL"/>
        </w:rPr>
        <w:t>adanie ustawowe musi być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przeprowadzone zgodnie z </w:t>
      </w:r>
      <w:r w:rsidR="00EE4CD4">
        <w:rPr>
          <w:rFonts w:asciiTheme="majorHAnsi" w:hAnsiTheme="majorHAnsi" w:cstheme="majorHAnsi"/>
          <w:sz w:val="20"/>
          <w:szCs w:val="20"/>
          <w:lang w:val="pl-PL"/>
        </w:rPr>
        <w:t>M</w:t>
      </w:r>
      <w:r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iędzynarodowymi </w:t>
      </w:r>
      <w:r w:rsidR="00EE4CD4">
        <w:rPr>
          <w:rFonts w:asciiTheme="majorHAnsi" w:hAnsiTheme="majorHAnsi" w:cstheme="majorHAnsi"/>
          <w:sz w:val="20"/>
          <w:szCs w:val="20"/>
          <w:lang w:val="pl-PL"/>
        </w:rPr>
        <w:t>S</w:t>
      </w:r>
      <w:r w:rsidRPr="00641770">
        <w:rPr>
          <w:rFonts w:asciiTheme="majorHAnsi" w:hAnsiTheme="majorHAnsi" w:cstheme="majorHAnsi"/>
          <w:sz w:val="20"/>
          <w:szCs w:val="20"/>
          <w:lang w:val="pl-PL"/>
        </w:rPr>
        <w:t>tandardami</w:t>
      </w:r>
      <w:r w:rsidR="00EE4CD4">
        <w:rPr>
          <w:rFonts w:asciiTheme="majorHAnsi" w:hAnsiTheme="majorHAnsi" w:cstheme="majorHAnsi"/>
          <w:sz w:val="20"/>
          <w:szCs w:val="20"/>
          <w:lang w:val="pl-PL"/>
        </w:rPr>
        <w:t xml:space="preserve"> B</w:t>
      </w:r>
      <w:r>
        <w:rPr>
          <w:rFonts w:asciiTheme="majorHAnsi" w:hAnsiTheme="majorHAnsi" w:cstheme="majorHAnsi"/>
          <w:sz w:val="20"/>
          <w:szCs w:val="20"/>
          <w:lang w:val="pl-PL"/>
        </w:rPr>
        <w:t>adania</w:t>
      </w:r>
      <w:r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 (</w:t>
      </w:r>
      <w:r>
        <w:rPr>
          <w:rFonts w:asciiTheme="majorHAnsi" w:hAnsiTheme="majorHAnsi" w:cstheme="majorHAnsi"/>
          <w:sz w:val="20"/>
          <w:szCs w:val="20"/>
          <w:lang w:val="pl-PL"/>
        </w:rPr>
        <w:t>MSB</w:t>
      </w:r>
      <w:r w:rsidRPr="00641770">
        <w:rPr>
          <w:rFonts w:asciiTheme="majorHAnsi" w:hAnsiTheme="majorHAnsi" w:cstheme="majorHAnsi"/>
          <w:sz w:val="20"/>
          <w:szCs w:val="20"/>
          <w:lang w:val="pl-PL"/>
        </w:rPr>
        <w:t>). Pozosta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łe </w:t>
      </w:r>
      <w:r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 375 000 firm</w:t>
      </w:r>
      <w:r w:rsidR="00DB55B4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DB55B4">
        <w:rPr>
          <w:rFonts w:asciiTheme="majorHAnsi" w:hAnsiTheme="majorHAnsi" w:cstheme="majorHAnsi"/>
          <w:sz w:val="20"/>
          <w:szCs w:val="20"/>
          <w:lang w:val="pl-PL"/>
        </w:rPr>
        <w:lastRenderedPageBreak/>
        <w:t>m</w:t>
      </w:r>
      <w:r>
        <w:rPr>
          <w:rFonts w:asciiTheme="majorHAnsi" w:hAnsiTheme="majorHAnsi" w:cstheme="majorHAnsi"/>
          <w:sz w:val="20"/>
          <w:szCs w:val="20"/>
          <w:lang w:val="pl-PL"/>
        </w:rPr>
        <w:t>o</w:t>
      </w:r>
      <w:r w:rsidR="00DB55B4">
        <w:rPr>
          <w:rFonts w:asciiTheme="majorHAnsi" w:hAnsiTheme="majorHAnsi" w:cstheme="majorHAnsi"/>
          <w:sz w:val="20"/>
          <w:szCs w:val="20"/>
          <w:lang w:val="pl-PL"/>
        </w:rPr>
        <w:t xml:space="preserve">że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wybrać </w:t>
      </w:r>
      <w:r w:rsidR="00DB55B4">
        <w:rPr>
          <w:rFonts w:asciiTheme="majorHAnsi" w:hAnsiTheme="majorHAnsi" w:cstheme="majorHAnsi"/>
          <w:sz w:val="20"/>
          <w:szCs w:val="20"/>
          <w:lang w:val="pl-PL"/>
        </w:rPr>
        <w:t xml:space="preserve">– wskazując dowolny powód -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641770">
        <w:rPr>
          <w:rFonts w:asciiTheme="majorHAnsi" w:hAnsiTheme="majorHAnsi" w:cstheme="majorHAnsi"/>
          <w:sz w:val="20"/>
          <w:szCs w:val="20"/>
          <w:lang w:val="pl-PL"/>
        </w:rPr>
        <w:t>dobrowoln</w:t>
      </w:r>
      <w:r>
        <w:rPr>
          <w:rFonts w:asciiTheme="majorHAnsi" w:hAnsiTheme="majorHAnsi" w:cstheme="majorHAnsi"/>
          <w:sz w:val="20"/>
          <w:szCs w:val="20"/>
          <w:lang w:val="pl-PL"/>
        </w:rPr>
        <w:t>e badanie zwane także badaniem</w:t>
      </w:r>
      <w:r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 „umownym”. Zawód biegłego rewidenta w Belgii i</w:t>
      </w:r>
      <w:r w:rsidR="00295CE7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organy nadzoru uważają, że </w:t>
      </w:r>
      <w:r w:rsidR="00295CE7">
        <w:rPr>
          <w:rFonts w:asciiTheme="majorHAnsi" w:hAnsiTheme="majorHAnsi" w:cstheme="majorHAnsi"/>
          <w:sz w:val="20"/>
          <w:szCs w:val="20"/>
          <w:lang w:val="pl-PL"/>
        </w:rPr>
        <w:t>MSB</w:t>
      </w:r>
      <w:r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 nie są odpowiednie, ponieważ są</w:t>
      </w:r>
      <w:r w:rsidR="00EE4CD4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641770">
        <w:rPr>
          <w:rFonts w:asciiTheme="majorHAnsi" w:hAnsiTheme="majorHAnsi" w:cstheme="majorHAnsi"/>
          <w:sz w:val="20"/>
          <w:szCs w:val="20"/>
          <w:lang w:val="pl-PL"/>
        </w:rPr>
        <w:t>niewystarczająco skalowaln</w:t>
      </w:r>
      <w:r w:rsidR="00295CE7">
        <w:rPr>
          <w:rFonts w:asciiTheme="majorHAnsi" w:hAnsiTheme="majorHAnsi" w:cstheme="majorHAnsi"/>
          <w:sz w:val="20"/>
          <w:szCs w:val="20"/>
          <w:lang w:val="pl-PL"/>
        </w:rPr>
        <w:t xml:space="preserve">e na potrzeby badań </w:t>
      </w:r>
      <w:r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 MŚP i</w:t>
      </w:r>
      <w:r w:rsidR="00295CE7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641770">
        <w:rPr>
          <w:rFonts w:asciiTheme="majorHAnsi" w:hAnsiTheme="majorHAnsi" w:cstheme="majorHAnsi"/>
          <w:sz w:val="20"/>
          <w:szCs w:val="20"/>
          <w:lang w:val="pl-PL"/>
        </w:rPr>
        <w:t>dlatego opracowa</w:t>
      </w:r>
      <w:r w:rsidR="00EE4CD4">
        <w:rPr>
          <w:rFonts w:asciiTheme="majorHAnsi" w:hAnsiTheme="majorHAnsi" w:cstheme="majorHAnsi"/>
          <w:sz w:val="20"/>
          <w:szCs w:val="20"/>
          <w:lang w:val="pl-PL"/>
        </w:rPr>
        <w:t xml:space="preserve">no </w:t>
      </w:r>
      <w:r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nowy standard </w:t>
      </w:r>
      <w:r w:rsidR="00295CE7">
        <w:rPr>
          <w:rFonts w:asciiTheme="majorHAnsi" w:hAnsiTheme="majorHAnsi" w:cstheme="majorHAnsi"/>
          <w:sz w:val="20"/>
          <w:szCs w:val="20"/>
          <w:lang w:val="pl-PL"/>
        </w:rPr>
        <w:t>badania</w:t>
      </w:r>
      <w:r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 dostosowany do potrzeb</w:t>
      </w:r>
      <w:r w:rsidR="00295CE7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641770">
        <w:rPr>
          <w:rFonts w:asciiTheme="majorHAnsi" w:hAnsiTheme="majorHAnsi" w:cstheme="majorHAnsi"/>
          <w:sz w:val="20"/>
          <w:szCs w:val="20"/>
          <w:lang w:val="pl-PL"/>
        </w:rPr>
        <w:t>MŚP</w:t>
      </w:r>
      <w:r w:rsidR="00EE4CD4">
        <w:rPr>
          <w:rFonts w:asciiTheme="majorHAnsi" w:hAnsiTheme="majorHAnsi" w:cstheme="majorHAnsi"/>
          <w:sz w:val="20"/>
          <w:szCs w:val="20"/>
          <w:lang w:val="pl-PL"/>
        </w:rPr>
        <w:t xml:space="preserve">, który </w:t>
      </w:r>
      <w:r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295CE7">
        <w:rPr>
          <w:rFonts w:asciiTheme="majorHAnsi" w:hAnsiTheme="majorHAnsi" w:cstheme="majorHAnsi"/>
          <w:sz w:val="20"/>
          <w:szCs w:val="20"/>
          <w:lang w:val="pl-PL"/>
        </w:rPr>
        <w:t xml:space="preserve">został zatwierdzony przez </w:t>
      </w:r>
      <w:r w:rsidRPr="00641770">
        <w:rPr>
          <w:rFonts w:asciiTheme="majorHAnsi" w:hAnsiTheme="majorHAnsi" w:cstheme="majorHAnsi"/>
          <w:sz w:val="20"/>
          <w:szCs w:val="20"/>
          <w:lang w:val="pl-PL"/>
        </w:rPr>
        <w:t>Minist</w:t>
      </w:r>
      <w:r w:rsidR="00295CE7">
        <w:rPr>
          <w:rFonts w:asciiTheme="majorHAnsi" w:hAnsiTheme="majorHAnsi" w:cstheme="majorHAnsi"/>
          <w:sz w:val="20"/>
          <w:szCs w:val="20"/>
          <w:lang w:val="pl-PL"/>
        </w:rPr>
        <w:t>ra G</w:t>
      </w:r>
      <w:r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ospodarki w lutym 2019 r. </w:t>
      </w:r>
      <w:r w:rsidR="00295CE7">
        <w:rPr>
          <w:rFonts w:asciiTheme="majorHAnsi" w:hAnsiTheme="majorHAnsi" w:cstheme="majorHAnsi"/>
          <w:sz w:val="20"/>
          <w:szCs w:val="20"/>
          <w:lang w:val="pl-PL"/>
        </w:rPr>
        <w:t xml:space="preserve">Standard </w:t>
      </w:r>
      <w:r w:rsidR="00EE4CD4">
        <w:rPr>
          <w:rFonts w:asciiTheme="majorHAnsi" w:hAnsiTheme="majorHAnsi" w:cstheme="majorHAnsi"/>
          <w:sz w:val="20"/>
          <w:szCs w:val="20"/>
          <w:lang w:val="pl-PL"/>
        </w:rPr>
        <w:t xml:space="preserve">- </w:t>
      </w:r>
      <w:r w:rsidR="00295CE7">
        <w:rPr>
          <w:rFonts w:asciiTheme="majorHAnsi" w:hAnsiTheme="majorHAnsi" w:cstheme="majorHAnsi"/>
          <w:sz w:val="20"/>
          <w:szCs w:val="20"/>
          <w:lang w:val="pl-PL"/>
        </w:rPr>
        <w:t xml:space="preserve">jak twierdzą </w:t>
      </w:r>
      <w:r w:rsidR="00EE4CD4">
        <w:rPr>
          <w:rFonts w:asciiTheme="majorHAnsi" w:hAnsiTheme="majorHAnsi" w:cstheme="majorHAnsi"/>
          <w:sz w:val="20"/>
          <w:szCs w:val="20"/>
          <w:lang w:val="pl-PL"/>
        </w:rPr>
        <w:t>jego autorzy</w:t>
      </w:r>
      <w:r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EE4CD4">
        <w:rPr>
          <w:rFonts w:asciiTheme="majorHAnsi" w:hAnsiTheme="majorHAnsi" w:cstheme="majorHAnsi"/>
          <w:sz w:val="20"/>
          <w:szCs w:val="20"/>
          <w:lang w:val="pl-PL"/>
        </w:rPr>
        <w:t xml:space="preserve">- </w:t>
      </w:r>
      <w:r w:rsidRPr="00641770">
        <w:rPr>
          <w:rFonts w:asciiTheme="majorHAnsi" w:hAnsiTheme="majorHAnsi" w:cstheme="majorHAnsi"/>
          <w:sz w:val="20"/>
          <w:szCs w:val="20"/>
          <w:lang w:val="pl-PL"/>
        </w:rPr>
        <w:t>opi</w:t>
      </w:r>
      <w:r w:rsidR="00295CE7">
        <w:rPr>
          <w:rFonts w:asciiTheme="majorHAnsi" w:hAnsiTheme="majorHAnsi" w:cstheme="majorHAnsi"/>
          <w:sz w:val="20"/>
          <w:szCs w:val="20"/>
          <w:lang w:val="pl-PL"/>
        </w:rPr>
        <w:t>era się na tych samych zasadach</w:t>
      </w:r>
      <w:r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 co</w:t>
      </w:r>
      <w:r w:rsidR="00295CE7">
        <w:rPr>
          <w:rFonts w:asciiTheme="majorHAnsi" w:hAnsiTheme="majorHAnsi" w:cstheme="majorHAnsi"/>
          <w:sz w:val="20"/>
          <w:szCs w:val="20"/>
          <w:lang w:val="pl-PL"/>
        </w:rPr>
        <w:t xml:space="preserve"> MSB i stanowi</w:t>
      </w:r>
      <w:r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 podstawę dla </w:t>
      </w:r>
      <w:r w:rsidR="00295CE7">
        <w:rPr>
          <w:rFonts w:asciiTheme="majorHAnsi" w:hAnsiTheme="majorHAnsi" w:cstheme="majorHAnsi"/>
          <w:sz w:val="20"/>
          <w:szCs w:val="20"/>
          <w:lang w:val="pl-PL"/>
        </w:rPr>
        <w:t xml:space="preserve">badań </w:t>
      </w:r>
      <w:r w:rsidRPr="00641770">
        <w:rPr>
          <w:rFonts w:asciiTheme="majorHAnsi" w:hAnsiTheme="majorHAnsi" w:cstheme="majorHAnsi"/>
          <w:sz w:val="20"/>
          <w:szCs w:val="20"/>
          <w:lang w:val="pl-PL"/>
        </w:rPr>
        <w:t>podobn</w:t>
      </w:r>
      <w:r w:rsidR="00295CE7">
        <w:rPr>
          <w:rFonts w:asciiTheme="majorHAnsi" w:hAnsiTheme="majorHAnsi" w:cstheme="majorHAnsi"/>
          <w:sz w:val="20"/>
          <w:szCs w:val="20"/>
          <w:lang w:val="pl-PL"/>
        </w:rPr>
        <w:t xml:space="preserve">ej </w:t>
      </w:r>
      <w:r w:rsidRPr="00641770">
        <w:rPr>
          <w:rFonts w:asciiTheme="majorHAnsi" w:hAnsiTheme="majorHAnsi" w:cstheme="majorHAnsi"/>
          <w:sz w:val="20"/>
          <w:szCs w:val="20"/>
          <w:lang w:val="pl-PL"/>
        </w:rPr>
        <w:t>jakoś</w:t>
      </w:r>
      <w:r w:rsidR="00295CE7">
        <w:rPr>
          <w:rFonts w:asciiTheme="majorHAnsi" w:hAnsiTheme="majorHAnsi" w:cstheme="majorHAnsi"/>
          <w:sz w:val="20"/>
          <w:szCs w:val="20"/>
          <w:lang w:val="pl-PL"/>
        </w:rPr>
        <w:t xml:space="preserve">ci do tych </w:t>
      </w:r>
      <w:r w:rsidRPr="00641770">
        <w:rPr>
          <w:rFonts w:asciiTheme="majorHAnsi" w:hAnsiTheme="majorHAnsi" w:cstheme="majorHAnsi"/>
          <w:sz w:val="20"/>
          <w:szCs w:val="20"/>
          <w:lang w:val="pl-PL"/>
        </w:rPr>
        <w:t>wykonywanych zgodnie z</w:t>
      </w:r>
      <w:r w:rsidR="00295CE7">
        <w:rPr>
          <w:rFonts w:asciiTheme="majorHAnsi" w:hAnsiTheme="majorHAnsi" w:cstheme="majorHAnsi"/>
          <w:sz w:val="20"/>
          <w:szCs w:val="20"/>
          <w:lang w:val="pl-PL"/>
        </w:rPr>
        <w:t xml:space="preserve"> MSB</w:t>
      </w:r>
      <w:r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. </w:t>
      </w:r>
      <w:r w:rsidR="00547D7B">
        <w:rPr>
          <w:rFonts w:asciiTheme="majorHAnsi" w:hAnsiTheme="majorHAnsi" w:cstheme="majorHAnsi"/>
          <w:sz w:val="20"/>
          <w:szCs w:val="20"/>
          <w:lang w:val="pl-PL"/>
        </w:rPr>
        <w:t>Autorzy d</w:t>
      </w:r>
      <w:r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odają, że </w:t>
      </w:r>
      <w:r w:rsidR="00295CE7">
        <w:rPr>
          <w:rFonts w:asciiTheme="majorHAnsi" w:hAnsiTheme="majorHAnsi" w:cstheme="majorHAnsi"/>
          <w:sz w:val="20"/>
          <w:szCs w:val="20"/>
          <w:lang w:val="pl-PL"/>
        </w:rPr>
        <w:t xml:space="preserve">został </w:t>
      </w:r>
      <w:r w:rsidRPr="00641770">
        <w:rPr>
          <w:rFonts w:asciiTheme="majorHAnsi" w:hAnsiTheme="majorHAnsi" w:cstheme="majorHAnsi"/>
          <w:sz w:val="20"/>
          <w:szCs w:val="20"/>
          <w:lang w:val="pl-PL"/>
        </w:rPr>
        <w:t>opracowany przy użyciu podejścia oddolnego, w wyniku którego powstał standard</w:t>
      </w:r>
      <w:r w:rsidR="00295CE7">
        <w:rPr>
          <w:rFonts w:asciiTheme="majorHAnsi" w:hAnsiTheme="majorHAnsi" w:cstheme="majorHAnsi"/>
          <w:sz w:val="20"/>
          <w:szCs w:val="20"/>
          <w:lang w:val="pl-PL"/>
        </w:rPr>
        <w:t xml:space="preserve"> znacznie </w:t>
      </w:r>
      <w:r w:rsidRPr="00641770">
        <w:rPr>
          <w:rFonts w:asciiTheme="majorHAnsi" w:hAnsiTheme="majorHAnsi" w:cstheme="majorHAnsi"/>
          <w:sz w:val="20"/>
          <w:szCs w:val="20"/>
          <w:lang w:val="pl-PL"/>
        </w:rPr>
        <w:t>krótsz</w:t>
      </w:r>
      <w:r w:rsidR="00295CE7">
        <w:rPr>
          <w:rFonts w:asciiTheme="majorHAnsi" w:hAnsiTheme="majorHAnsi" w:cstheme="majorHAnsi"/>
          <w:sz w:val="20"/>
          <w:szCs w:val="20"/>
          <w:lang w:val="pl-PL"/>
        </w:rPr>
        <w:t>y</w:t>
      </w:r>
      <w:r w:rsidRPr="00641770">
        <w:rPr>
          <w:rFonts w:asciiTheme="majorHAnsi" w:hAnsiTheme="majorHAnsi" w:cstheme="majorHAnsi"/>
          <w:sz w:val="20"/>
          <w:szCs w:val="20"/>
          <w:lang w:val="pl-PL"/>
        </w:rPr>
        <w:t>, bardziej zrozumiał</w:t>
      </w:r>
      <w:r w:rsidR="00295CE7">
        <w:rPr>
          <w:rFonts w:asciiTheme="majorHAnsi" w:hAnsiTheme="majorHAnsi" w:cstheme="majorHAnsi"/>
          <w:sz w:val="20"/>
          <w:szCs w:val="20"/>
          <w:lang w:val="pl-PL"/>
        </w:rPr>
        <w:t xml:space="preserve">y </w:t>
      </w:r>
      <w:r w:rsidRPr="00641770">
        <w:rPr>
          <w:rFonts w:asciiTheme="majorHAnsi" w:hAnsiTheme="majorHAnsi" w:cstheme="majorHAnsi"/>
          <w:sz w:val="20"/>
          <w:szCs w:val="20"/>
          <w:lang w:val="pl-PL"/>
        </w:rPr>
        <w:t>i łatwiejsz</w:t>
      </w:r>
      <w:r w:rsidR="00EE4CD4">
        <w:rPr>
          <w:rFonts w:asciiTheme="majorHAnsi" w:hAnsiTheme="majorHAnsi" w:cstheme="majorHAnsi"/>
          <w:sz w:val="20"/>
          <w:szCs w:val="20"/>
          <w:lang w:val="pl-PL"/>
        </w:rPr>
        <w:t>y do stosowania</w:t>
      </w:r>
      <w:r w:rsidR="00295CE7">
        <w:rPr>
          <w:rFonts w:asciiTheme="majorHAnsi" w:hAnsiTheme="majorHAnsi" w:cstheme="majorHAnsi"/>
          <w:sz w:val="20"/>
          <w:szCs w:val="20"/>
          <w:lang w:val="pl-PL"/>
        </w:rPr>
        <w:t>.</w:t>
      </w:r>
    </w:p>
    <w:p w14:paraId="281F9BBD" w14:textId="77777777" w:rsidR="00641770" w:rsidRPr="00641770" w:rsidRDefault="00641770" w:rsidP="00641770">
      <w:pPr>
        <w:spacing w:before="120" w:after="120" w:line="360" w:lineRule="auto"/>
        <w:jc w:val="both"/>
        <w:rPr>
          <w:rFonts w:asciiTheme="majorHAnsi" w:hAnsiTheme="majorHAnsi" w:cstheme="majorHAnsi"/>
          <w:b/>
          <w:i/>
          <w:sz w:val="20"/>
          <w:szCs w:val="20"/>
          <w:lang w:val="pl-PL"/>
        </w:rPr>
      </w:pPr>
      <w:r w:rsidRPr="00641770">
        <w:rPr>
          <w:rFonts w:asciiTheme="majorHAnsi" w:hAnsiTheme="majorHAnsi" w:cstheme="majorHAnsi"/>
          <w:b/>
          <w:i/>
          <w:sz w:val="20"/>
          <w:szCs w:val="20"/>
          <w:lang w:val="pl-PL"/>
        </w:rPr>
        <w:t>Dania</w:t>
      </w:r>
    </w:p>
    <w:p w14:paraId="0CF8FC6C" w14:textId="7C064A74" w:rsidR="00641770" w:rsidRDefault="00295CE7" w:rsidP="00641770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>
        <w:rPr>
          <w:rFonts w:asciiTheme="majorHAnsi" w:hAnsiTheme="majorHAnsi" w:cstheme="majorHAnsi"/>
          <w:sz w:val="20"/>
          <w:szCs w:val="20"/>
          <w:lang w:val="pl-PL"/>
        </w:rPr>
        <w:t>W 2006 r. d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>uński</w:t>
      </w:r>
      <w:r w:rsidR="00EE4CD4">
        <w:rPr>
          <w:rFonts w:asciiTheme="majorHAnsi" w:hAnsiTheme="majorHAnsi" w:cstheme="majorHAnsi"/>
          <w:sz w:val="20"/>
          <w:szCs w:val="20"/>
          <w:lang w:val="pl-PL"/>
        </w:rPr>
        <w:t>m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 firm</w:t>
      </w:r>
      <w:r w:rsidR="00EE4CD4">
        <w:rPr>
          <w:rFonts w:asciiTheme="majorHAnsi" w:hAnsiTheme="majorHAnsi" w:cstheme="majorHAnsi"/>
          <w:sz w:val="20"/>
          <w:szCs w:val="20"/>
          <w:lang w:val="pl-PL"/>
        </w:rPr>
        <w:t>om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 z obrotami netto do </w:t>
      </w:r>
      <w:r w:rsidR="00EE4CD4">
        <w:rPr>
          <w:rFonts w:asciiTheme="majorHAnsi" w:hAnsiTheme="majorHAnsi" w:cstheme="majorHAnsi"/>
          <w:sz w:val="20"/>
          <w:szCs w:val="20"/>
          <w:lang w:val="pl-PL"/>
        </w:rPr>
        <w:br/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>3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m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>ilion</w:t>
      </w:r>
      <w:r>
        <w:rPr>
          <w:rFonts w:asciiTheme="majorHAnsi" w:hAnsiTheme="majorHAnsi" w:cstheme="majorHAnsi"/>
          <w:sz w:val="20"/>
          <w:szCs w:val="20"/>
          <w:lang w:val="pl-PL"/>
        </w:rPr>
        <w:t>ów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duńskich koron 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po raz pierwszy </w:t>
      </w:r>
      <w:r w:rsidR="00EE4CD4">
        <w:rPr>
          <w:rFonts w:asciiTheme="majorHAnsi" w:hAnsiTheme="majorHAnsi" w:cstheme="majorHAnsi"/>
          <w:sz w:val="20"/>
          <w:szCs w:val="20"/>
          <w:lang w:val="pl-PL"/>
        </w:rPr>
        <w:t xml:space="preserve">pozwolono 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>
        <w:rPr>
          <w:rFonts w:asciiTheme="majorHAnsi" w:hAnsiTheme="majorHAnsi" w:cstheme="majorHAnsi"/>
          <w:sz w:val="20"/>
          <w:szCs w:val="20"/>
          <w:lang w:val="pl-PL"/>
        </w:rPr>
        <w:t>z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>rezygn</w:t>
      </w:r>
      <w:r>
        <w:rPr>
          <w:rFonts w:asciiTheme="majorHAnsi" w:hAnsiTheme="majorHAnsi" w:cstheme="majorHAnsi"/>
          <w:sz w:val="20"/>
          <w:szCs w:val="20"/>
          <w:lang w:val="pl-PL"/>
        </w:rPr>
        <w:t>owa</w:t>
      </w:r>
      <w:r w:rsidR="00EE4CD4">
        <w:rPr>
          <w:rFonts w:asciiTheme="majorHAnsi" w:hAnsiTheme="majorHAnsi" w:cstheme="majorHAnsi"/>
          <w:sz w:val="20"/>
          <w:szCs w:val="20"/>
          <w:lang w:val="pl-PL"/>
        </w:rPr>
        <w:t>ć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z badania. 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 Od tego czasu </w:t>
      </w:r>
      <w:r w:rsidR="00EE4CD4">
        <w:rPr>
          <w:rFonts w:asciiTheme="majorHAnsi" w:hAnsiTheme="majorHAnsi" w:cstheme="majorHAnsi"/>
          <w:sz w:val="20"/>
          <w:szCs w:val="20"/>
          <w:lang w:val="pl-PL"/>
        </w:rPr>
        <w:t xml:space="preserve">dwukrotnie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ponoszono  próg 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 zwolnienia z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badania, który obecnie wynosi 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8 milionów </w:t>
      </w:r>
      <w:r>
        <w:rPr>
          <w:rFonts w:asciiTheme="majorHAnsi" w:hAnsiTheme="majorHAnsi" w:cstheme="majorHAnsi"/>
          <w:sz w:val="20"/>
          <w:szCs w:val="20"/>
          <w:lang w:val="pl-PL"/>
        </w:rPr>
        <w:t>duńskich koron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>.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>Ponadto przedsiębiorstwa o obrotach netto powyżej 8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>milion</w:t>
      </w:r>
      <w:r>
        <w:rPr>
          <w:rFonts w:asciiTheme="majorHAnsi" w:hAnsiTheme="majorHAnsi" w:cstheme="majorHAnsi"/>
          <w:sz w:val="20"/>
          <w:szCs w:val="20"/>
          <w:lang w:val="pl-PL"/>
        </w:rPr>
        <w:t>ów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 ale mniej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szych 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 niż 89 milionów mo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gą 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EE4CD4">
        <w:rPr>
          <w:rFonts w:asciiTheme="majorHAnsi" w:hAnsiTheme="majorHAnsi" w:cstheme="majorHAnsi"/>
          <w:sz w:val="20"/>
          <w:szCs w:val="20"/>
          <w:lang w:val="pl-PL"/>
        </w:rPr>
        <w:t>obecnie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 wybrać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>ustawow</w:t>
      </w:r>
      <w:r w:rsidR="00EE4CD4">
        <w:rPr>
          <w:rFonts w:asciiTheme="majorHAnsi" w:hAnsiTheme="majorHAnsi" w:cstheme="majorHAnsi"/>
          <w:sz w:val="20"/>
          <w:szCs w:val="20"/>
          <w:lang w:val="pl-PL"/>
        </w:rPr>
        <w:t xml:space="preserve">e 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>badanie lub mniej obszern</w:t>
      </w:r>
      <w:r w:rsidR="00EE4CD4">
        <w:rPr>
          <w:rFonts w:asciiTheme="majorHAnsi" w:hAnsiTheme="majorHAnsi" w:cstheme="majorHAnsi"/>
          <w:sz w:val="20"/>
          <w:szCs w:val="20"/>
          <w:lang w:val="pl-PL"/>
        </w:rPr>
        <w:t xml:space="preserve">y 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>„rozszerzony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przegląd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>”</w:t>
      </w:r>
      <w:r>
        <w:rPr>
          <w:rFonts w:asciiTheme="majorHAnsi" w:hAnsiTheme="majorHAnsi" w:cstheme="majorHAnsi"/>
          <w:sz w:val="20"/>
          <w:szCs w:val="20"/>
          <w:lang w:val="pl-PL"/>
        </w:rPr>
        <w:t>.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 ”L</w:t>
      </w:r>
      <w:r w:rsidR="00E4546F">
        <w:rPr>
          <w:rFonts w:asciiTheme="majorHAnsi" w:hAnsiTheme="majorHAnsi" w:cstheme="majorHAnsi"/>
          <w:sz w:val="20"/>
          <w:szCs w:val="20"/>
          <w:lang w:val="pl-PL"/>
        </w:rPr>
        <w:t xml:space="preserve">iczba firm rezygnujących z badania 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 wzr</w:t>
      </w:r>
      <w:r w:rsidR="00E4546F">
        <w:rPr>
          <w:rFonts w:asciiTheme="majorHAnsi" w:hAnsiTheme="majorHAnsi" w:cstheme="majorHAnsi"/>
          <w:sz w:val="20"/>
          <w:szCs w:val="20"/>
          <w:lang w:val="pl-PL"/>
        </w:rPr>
        <w:t>o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>sł</w:t>
      </w:r>
      <w:r w:rsidR="00E4546F">
        <w:rPr>
          <w:rFonts w:asciiTheme="majorHAnsi" w:hAnsiTheme="majorHAnsi" w:cstheme="majorHAnsi"/>
          <w:sz w:val="20"/>
          <w:szCs w:val="20"/>
          <w:lang w:val="pl-PL"/>
        </w:rPr>
        <w:t>a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 z 12</w:t>
      </w:r>
      <w:r w:rsidR="009F40CC">
        <w:rPr>
          <w:rFonts w:asciiTheme="majorHAnsi" w:hAnsiTheme="majorHAnsi" w:cstheme="majorHAnsi"/>
          <w:sz w:val="20"/>
          <w:szCs w:val="20"/>
          <w:lang w:val="pl-PL"/>
        </w:rPr>
        <w:t>.</w:t>
      </w:r>
      <w:r w:rsidR="00E4546F">
        <w:rPr>
          <w:rFonts w:asciiTheme="majorHAnsi" w:hAnsiTheme="majorHAnsi" w:cstheme="majorHAnsi"/>
          <w:sz w:val="20"/>
          <w:szCs w:val="20"/>
          <w:lang w:val="pl-PL"/>
        </w:rPr>
        <w:t>000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 w 2006 r. do 112</w:t>
      </w:r>
      <w:r w:rsidR="009F40CC">
        <w:rPr>
          <w:rFonts w:asciiTheme="majorHAnsi" w:hAnsiTheme="majorHAnsi" w:cstheme="majorHAnsi"/>
          <w:sz w:val="20"/>
          <w:szCs w:val="20"/>
          <w:lang w:val="pl-PL"/>
        </w:rPr>
        <w:t>.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>000 w 2016 r.</w:t>
      </w:r>
      <w:r w:rsidR="00E4546F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>Duń</w:t>
      </w:r>
      <w:r w:rsidR="009F40CC">
        <w:rPr>
          <w:rFonts w:asciiTheme="majorHAnsi" w:hAnsiTheme="majorHAnsi" w:cstheme="majorHAnsi"/>
          <w:sz w:val="20"/>
          <w:szCs w:val="20"/>
          <w:lang w:val="pl-PL"/>
        </w:rPr>
        <w:t xml:space="preserve">skie stowarzyszenie 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E4546F">
        <w:rPr>
          <w:rFonts w:asciiTheme="majorHAnsi" w:hAnsiTheme="majorHAnsi" w:cstheme="majorHAnsi"/>
          <w:sz w:val="20"/>
          <w:szCs w:val="20"/>
          <w:lang w:val="pl-PL"/>
        </w:rPr>
        <w:t>bieg</w:t>
      </w:r>
      <w:r w:rsidR="009F40CC">
        <w:rPr>
          <w:rFonts w:asciiTheme="majorHAnsi" w:hAnsiTheme="majorHAnsi" w:cstheme="majorHAnsi"/>
          <w:sz w:val="20"/>
          <w:szCs w:val="20"/>
          <w:lang w:val="pl-PL"/>
        </w:rPr>
        <w:t xml:space="preserve">łych rewidentów przygotowało 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>raport na podstawie</w:t>
      </w:r>
      <w:r w:rsidR="00E4546F">
        <w:rPr>
          <w:rFonts w:asciiTheme="majorHAnsi" w:hAnsiTheme="majorHAnsi" w:cstheme="majorHAnsi"/>
          <w:sz w:val="20"/>
          <w:szCs w:val="20"/>
          <w:lang w:val="pl-PL"/>
        </w:rPr>
        <w:t xml:space="preserve"> badania 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>ponad 252</w:t>
      </w:r>
      <w:r w:rsidR="009F40CC">
        <w:rPr>
          <w:rFonts w:asciiTheme="majorHAnsi" w:hAnsiTheme="majorHAnsi" w:cstheme="majorHAnsi"/>
          <w:sz w:val="20"/>
          <w:szCs w:val="20"/>
          <w:lang w:val="pl-PL"/>
        </w:rPr>
        <w:t>.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>000 rocznych sprawozdań finansowych za 2016 r</w:t>
      </w:r>
      <w:r w:rsidR="00E4546F">
        <w:rPr>
          <w:rFonts w:asciiTheme="majorHAnsi" w:hAnsiTheme="majorHAnsi" w:cstheme="majorHAnsi"/>
          <w:sz w:val="20"/>
          <w:szCs w:val="20"/>
          <w:lang w:val="pl-PL"/>
        </w:rPr>
        <w:t xml:space="preserve">., z którego wynika, że od 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>11</w:t>
      </w:r>
      <w:r w:rsidR="009F40CC">
        <w:rPr>
          <w:rFonts w:asciiTheme="majorHAnsi" w:hAnsiTheme="majorHAnsi" w:cstheme="majorHAnsi"/>
          <w:sz w:val="20"/>
          <w:szCs w:val="20"/>
          <w:lang w:val="pl-PL"/>
        </w:rPr>
        <w:t>.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>000 do 19</w:t>
      </w:r>
      <w:r w:rsidR="009F40CC">
        <w:rPr>
          <w:rFonts w:asciiTheme="majorHAnsi" w:hAnsiTheme="majorHAnsi" w:cstheme="majorHAnsi"/>
          <w:sz w:val="20"/>
          <w:szCs w:val="20"/>
          <w:lang w:val="pl-PL"/>
        </w:rPr>
        <w:t>.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>000 przedsiębiorstw</w:t>
      </w:r>
      <w:r w:rsidR="00E4546F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EE4CD4">
        <w:rPr>
          <w:rFonts w:asciiTheme="majorHAnsi" w:hAnsiTheme="majorHAnsi" w:cstheme="majorHAnsi"/>
          <w:sz w:val="20"/>
          <w:szCs w:val="20"/>
          <w:lang w:val="pl-PL"/>
        </w:rPr>
        <w:t xml:space="preserve">otrzymało 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przynajmniej jedną </w:t>
      </w:r>
      <w:r w:rsidR="004A6523">
        <w:rPr>
          <w:rFonts w:asciiTheme="majorHAnsi" w:hAnsiTheme="majorHAnsi" w:cstheme="majorHAnsi"/>
          <w:sz w:val="20"/>
          <w:szCs w:val="20"/>
          <w:lang w:val="pl-PL"/>
        </w:rPr>
        <w:t xml:space="preserve">uwagę od swojego </w:t>
      </w:r>
      <w:r w:rsidR="004A6523">
        <w:rPr>
          <w:rFonts w:asciiTheme="majorHAnsi" w:hAnsiTheme="majorHAnsi" w:cstheme="majorHAnsi"/>
          <w:sz w:val="20"/>
          <w:szCs w:val="20"/>
          <w:lang w:val="pl-PL"/>
        </w:rPr>
        <w:t>biegłego</w:t>
      </w:r>
      <w:r w:rsidR="00E4546F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9F40CC">
        <w:rPr>
          <w:rFonts w:asciiTheme="majorHAnsi" w:hAnsiTheme="majorHAnsi" w:cstheme="majorHAnsi"/>
          <w:sz w:val="20"/>
          <w:szCs w:val="20"/>
          <w:lang w:val="pl-PL"/>
        </w:rPr>
        <w:t>rewidenta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4A6523">
        <w:rPr>
          <w:rFonts w:asciiTheme="majorHAnsi" w:hAnsiTheme="majorHAnsi" w:cstheme="majorHAnsi"/>
          <w:sz w:val="20"/>
          <w:szCs w:val="20"/>
          <w:lang w:val="pl-PL"/>
        </w:rPr>
        <w:t xml:space="preserve">na temat 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>ryzyk</w:t>
      </w:r>
      <w:r w:rsidR="004A6523">
        <w:rPr>
          <w:rFonts w:asciiTheme="majorHAnsi" w:hAnsiTheme="majorHAnsi" w:cstheme="majorHAnsi"/>
          <w:sz w:val="20"/>
          <w:szCs w:val="20"/>
          <w:lang w:val="pl-PL"/>
        </w:rPr>
        <w:t>a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 upadłości, straty kapitałowe</w:t>
      </w:r>
      <w:r w:rsidR="004A6523">
        <w:rPr>
          <w:rFonts w:asciiTheme="majorHAnsi" w:hAnsiTheme="majorHAnsi" w:cstheme="majorHAnsi"/>
          <w:sz w:val="20"/>
          <w:szCs w:val="20"/>
          <w:lang w:val="pl-PL"/>
        </w:rPr>
        <w:t xml:space="preserve">j oraz  innych 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>dan</w:t>
      </w:r>
      <w:r w:rsidR="004A6523">
        <w:rPr>
          <w:rFonts w:asciiTheme="majorHAnsi" w:hAnsiTheme="majorHAnsi" w:cstheme="majorHAnsi"/>
          <w:sz w:val="20"/>
          <w:szCs w:val="20"/>
          <w:lang w:val="pl-PL"/>
        </w:rPr>
        <w:t xml:space="preserve">ych 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 dotycząc</w:t>
      </w:r>
      <w:r w:rsidR="004A6523">
        <w:rPr>
          <w:rFonts w:asciiTheme="majorHAnsi" w:hAnsiTheme="majorHAnsi" w:cstheme="majorHAnsi"/>
          <w:sz w:val="20"/>
          <w:szCs w:val="20"/>
          <w:lang w:val="pl-PL"/>
        </w:rPr>
        <w:t xml:space="preserve">ych 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 ryzyka. </w:t>
      </w:r>
      <w:r w:rsidR="004A6523">
        <w:rPr>
          <w:rFonts w:asciiTheme="majorHAnsi" w:hAnsiTheme="majorHAnsi" w:cstheme="majorHAnsi"/>
          <w:sz w:val="20"/>
          <w:szCs w:val="20"/>
          <w:lang w:val="pl-PL"/>
        </w:rPr>
        <w:t xml:space="preserve">Konkluzja w raporcie brzmi, iż 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brak informacji o ryzyku </w:t>
      </w:r>
      <w:r w:rsidR="004A6523">
        <w:rPr>
          <w:rFonts w:asciiTheme="majorHAnsi" w:hAnsiTheme="majorHAnsi" w:cstheme="majorHAnsi"/>
          <w:sz w:val="20"/>
          <w:szCs w:val="20"/>
          <w:lang w:val="pl-PL"/>
        </w:rPr>
        <w:t xml:space="preserve">i 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>prawdziw</w:t>
      </w:r>
      <w:r w:rsidR="004A6523">
        <w:rPr>
          <w:rFonts w:asciiTheme="majorHAnsi" w:hAnsiTheme="majorHAnsi" w:cstheme="majorHAnsi"/>
          <w:sz w:val="20"/>
          <w:szCs w:val="20"/>
          <w:lang w:val="pl-PL"/>
        </w:rPr>
        <w:t xml:space="preserve">ej kondycji firmy 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>może być szkodliw</w:t>
      </w:r>
      <w:r w:rsidR="00EE4CD4">
        <w:rPr>
          <w:rFonts w:asciiTheme="majorHAnsi" w:hAnsiTheme="majorHAnsi" w:cstheme="majorHAnsi"/>
          <w:sz w:val="20"/>
          <w:szCs w:val="20"/>
          <w:lang w:val="pl-PL"/>
        </w:rPr>
        <w:t>y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 dla</w:t>
      </w:r>
      <w:r w:rsidR="004A6523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>wiarygodnoś</w:t>
      </w:r>
      <w:r w:rsidR="009F40CC">
        <w:rPr>
          <w:rFonts w:asciiTheme="majorHAnsi" w:hAnsiTheme="majorHAnsi" w:cstheme="majorHAnsi"/>
          <w:sz w:val="20"/>
          <w:szCs w:val="20"/>
          <w:lang w:val="pl-PL"/>
        </w:rPr>
        <w:t>ci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 firm i ostatecznie </w:t>
      </w:r>
      <w:r w:rsidR="004A6523">
        <w:rPr>
          <w:rFonts w:asciiTheme="majorHAnsi" w:hAnsiTheme="majorHAnsi" w:cstheme="majorHAnsi"/>
          <w:sz w:val="20"/>
          <w:szCs w:val="20"/>
          <w:lang w:val="pl-PL"/>
        </w:rPr>
        <w:t xml:space="preserve">dla 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>potencjał</w:t>
      </w:r>
      <w:r w:rsidR="004A6523">
        <w:rPr>
          <w:rFonts w:asciiTheme="majorHAnsi" w:hAnsiTheme="majorHAnsi" w:cstheme="majorHAnsi"/>
          <w:sz w:val="20"/>
          <w:szCs w:val="20"/>
          <w:lang w:val="pl-PL"/>
        </w:rPr>
        <w:t>u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 przyciągania inwestycji i</w:t>
      </w:r>
      <w:r w:rsidR="004A6523">
        <w:rPr>
          <w:rFonts w:asciiTheme="majorHAnsi" w:hAnsiTheme="majorHAnsi" w:cstheme="majorHAnsi"/>
          <w:sz w:val="20"/>
          <w:szCs w:val="20"/>
          <w:lang w:val="pl-PL"/>
        </w:rPr>
        <w:t xml:space="preserve"> kapitału i że 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 xml:space="preserve"> inwestorzy i wierzyciele ryzykują</w:t>
      </w:r>
      <w:r w:rsidR="00647209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4A6523">
        <w:rPr>
          <w:rFonts w:asciiTheme="majorHAnsi" w:hAnsiTheme="majorHAnsi" w:cstheme="majorHAnsi"/>
          <w:sz w:val="20"/>
          <w:szCs w:val="20"/>
          <w:lang w:val="pl-PL"/>
        </w:rPr>
        <w:t>najwięcej</w:t>
      </w:r>
      <w:r w:rsidR="00641770" w:rsidRPr="00641770">
        <w:rPr>
          <w:rFonts w:asciiTheme="majorHAnsi" w:hAnsiTheme="majorHAnsi" w:cstheme="majorHAnsi"/>
          <w:sz w:val="20"/>
          <w:szCs w:val="20"/>
          <w:lang w:val="pl-PL"/>
        </w:rPr>
        <w:t>.</w:t>
      </w:r>
    </w:p>
    <w:p w14:paraId="236CE068" w14:textId="22E9BFBD" w:rsidR="00641770" w:rsidRPr="00641770" w:rsidRDefault="00641770" w:rsidP="00862ED3">
      <w:pPr>
        <w:spacing w:before="120" w:after="120" w:line="360" w:lineRule="auto"/>
        <w:jc w:val="both"/>
        <w:rPr>
          <w:rFonts w:asciiTheme="majorHAnsi" w:hAnsiTheme="majorHAnsi" w:cstheme="majorHAnsi"/>
          <w:b/>
          <w:i/>
          <w:sz w:val="20"/>
          <w:szCs w:val="20"/>
          <w:lang w:val="pl-PL"/>
        </w:rPr>
      </w:pPr>
      <w:r w:rsidRPr="00641770">
        <w:rPr>
          <w:rFonts w:asciiTheme="majorHAnsi" w:hAnsiTheme="majorHAnsi" w:cstheme="majorHAnsi"/>
          <w:b/>
          <w:i/>
          <w:sz w:val="20"/>
          <w:szCs w:val="20"/>
          <w:lang w:val="pl-PL"/>
        </w:rPr>
        <w:t>Niemcy</w:t>
      </w:r>
    </w:p>
    <w:p w14:paraId="1A9E31AF" w14:textId="3DAF8108" w:rsidR="00862ED3" w:rsidRPr="00862ED3" w:rsidRDefault="004A6523" w:rsidP="00862ED3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>
        <w:rPr>
          <w:rFonts w:asciiTheme="majorHAnsi" w:hAnsiTheme="majorHAnsi" w:cstheme="majorHAnsi"/>
          <w:sz w:val="20"/>
          <w:szCs w:val="20"/>
          <w:lang w:val="pl-PL"/>
        </w:rPr>
        <w:t>Do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>kumen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t 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zamieszczony na stronie internetowej IFAC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Global Knowledge Gateway 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„Co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motywuje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>mał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e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niem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ieckie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>firm</w:t>
      </w:r>
      <w:r>
        <w:rPr>
          <w:rFonts w:asciiTheme="majorHAnsi" w:hAnsiTheme="majorHAnsi" w:cstheme="majorHAnsi"/>
          <w:sz w:val="20"/>
          <w:szCs w:val="20"/>
          <w:lang w:val="pl-PL"/>
        </w:rPr>
        <w:t>y do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dobrowolne</w:t>
      </w:r>
      <w:r>
        <w:rPr>
          <w:rFonts w:asciiTheme="majorHAnsi" w:hAnsiTheme="majorHAnsi" w:cstheme="majorHAnsi"/>
          <w:sz w:val="20"/>
          <w:szCs w:val="20"/>
          <w:lang w:val="pl-PL"/>
        </w:rPr>
        <w:t>go badania?”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8C614C">
        <w:rPr>
          <w:rFonts w:asciiTheme="majorHAnsi" w:hAnsiTheme="majorHAnsi" w:cstheme="majorHAnsi"/>
          <w:sz w:val="20"/>
          <w:szCs w:val="20"/>
          <w:lang w:val="pl-PL"/>
        </w:rPr>
        <w:t>analizuje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dobrowoln</w:t>
      </w:r>
      <w:r w:rsidR="008C614C">
        <w:rPr>
          <w:rFonts w:asciiTheme="majorHAnsi" w:hAnsiTheme="majorHAnsi" w:cstheme="majorHAnsi"/>
          <w:sz w:val="20"/>
          <w:szCs w:val="20"/>
          <w:lang w:val="pl-PL"/>
        </w:rPr>
        <w:t xml:space="preserve">e podanie się badaniu przez </w:t>
      </w:r>
      <w:r w:rsidR="008C614C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405 małych firm 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w Niemczech </w:t>
      </w:r>
      <w:r w:rsidR="008C614C">
        <w:rPr>
          <w:rFonts w:asciiTheme="majorHAnsi" w:hAnsiTheme="majorHAnsi" w:cstheme="majorHAnsi"/>
          <w:sz w:val="20"/>
          <w:szCs w:val="20"/>
          <w:lang w:val="pl-PL"/>
        </w:rPr>
        <w:t>wybranych na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podstawie losowej próby</w:t>
      </w:r>
      <w:r w:rsidR="00B03F18">
        <w:rPr>
          <w:rFonts w:asciiTheme="majorHAnsi" w:hAnsiTheme="majorHAnsi" w:cstheme="majorHAnsi"/>
          <w:sz w:val="20"/>
          <w:szCs w:val="20"/>
          <w:lang w:val="pl-PL"/>
        </w:rPr>
        <w:t>,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odpowiadających na ankietę pocztową.</w:t>
      </w:r>
    </w:p>
    <w:p w14:paraId="41E4CFDB" w14:textId="270F7886" w:rsidR="00862ED3" w:rsidRPr="00862ED3" w:rsidRDefault="00862ED3" w:rsidP="00862ED3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862ED3">
        <w:rPr>
          <w:rFonts w:asciiTheme="majorHAnsi" w:hAnsiTheme="majorHAnsi" w:cstheme="majorHAnsi"/>
          <w:sz w:val="20"/>
          <w:szCs w:val="20"/>
          <w:lang w:val="pl-PL"/>
        </w:rPr>
        <w:t>W Niemczech odsetek firm decydujących się na dobrowolne</w:t>
      </w:r>
      <w:r w:rsidR="008C614C">
        <w:rPr>
          <w:rFonts w:asciiTheme="majorHAnsi" w:hAnsiTheme="majorHAnsi" w:cstheme="majorHAnsi"/>
          <w:sz w:val="20"/>
          <w:szCs w:val="20"/>
          <w:lang w:val="pl-PL"/>
        </w:rPr>
        <w:t xml:space="preserve"> badanie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>jest wyją</w:t>
      </w:r>
      <w:r w:rsidR="008C614C">
        <w:rPr>
          <w:rFonts w:asciiTheme="majorHAnsi" w:hAnsiTheme="majorHAnsi" w:cstheme="majorHAnsi"/>
          <w:sz w:val="20"/>
          <w:szCs w:val="20"/>
          <w:lang w:val="pl-PL"/>
        </w:rPr>
        <w:t xml:space="preserve">tkowo niski w porównaniu z innymi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>kraja</w:t>
      </w:r>
      <w:r w:rsidR="00B03F18">
        <w:rPr>
          <w:rFonts w:asciiTheme="majorHAnsi" w:hAnsiTheme="majorHAnsi" w:cstheme="majorHAnsi"/>
          <w:sz w:val="20"/>
          <w:szCs w:val="20"/>
          <w:lang w:val="pl-PL"/>
        </w:rPr>
        <w:t>mi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. </w:t>
      </w:r>
      <w:r w:rsidR="008C614C">
        <w:rPr>
          <w:rFonts w:asciiTheme="majorHAnsi" w:hAnsiTheme="majorHAnsi" w:cstheme="majorHAnsi"/>
          <w:sz w:val="20"/>
          <w:szCs w:val="20"/>
          <w:lang w:val="pl-PL"/>
        </w:rPr>
        <w:t xml:space="preserve">Tylko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>12</w:t>
      </w:r>
      <w:r w:rsidR="008C614C">
        <w:rPr>
          <w:rFonts w:asciiTheme="majorHAnsi" w:hAnsiTheme="majorHAnsi" w:cstheme="majorHAnsi"/>
          <w:sz w:val="20"/>
          <w:szCs w:val="20"/>
          <w:lang w:val="pl-PL"/>
        </w:rPr>
        <w:t xml:space="preserve">% analizowanych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firm wybiera dobrowolne </w:t>
      </w:r>
      <w:r w:rsidR="008C614C">
        <w:rPr>
          <w:rFonts w:asciiTheme="majorHAnsi" w:hAnsiTheme="majorHAnsi" w:cstheme="majorHAnsi"/>
          <w:sz w:val="20"/>
          <w:szCs w:val="20"/>
          <w:lang w:val="pl-PL"/>
        </w:rPr>
        <w:t>badanie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8C614C">
        <w:rPr>
          <w:rFonts w:asciiTheme="majorHAnsi" w:hAnsiTheme="majorHAnsi" w:cstheme="majorHAnsi"/>
          <w:sz w:val="20"/>
          <w:szCs w:val="20"/>
          <w:lang w:val="pl-PL"/>
        </w:rPr>
        <w:t xml:space="preserve">a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w innych krajach </w:t>
      </w:r>
      <w:r w:rsidR="008C614C">
        <w:rPr>
          <w:rFonts w:asciiTheme="majorHAnsi" w:hAnsiTheme="majorHAnsi" w:cstheme="majorHAnsi"/>
          <w:sz w:val="20"/>
          <w:szCs w:val="20"/>
          <w:lang w:val="pl-PL"/>
        </w:rPr>
        <w:t xml:space="preserve">odsetek ten mieści się w przedziale </w:t>
      </w:r>
      <w:r w:rsidR="00B03F18">
        <w:rPr>
          <w:rFonts w:asciiTheme="majorHAnsi" w:hAnsiTheme="majorHAnsi" w:cstheme="majorHAnsi"/>
          <w:sz w:val="20"/>
          <w:szCs w:val="20"/>
          <w:lang w:val="pl-PL"/>
        </w:rPr>
        <w:br/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26 </w:t>
      </w:r>
      <w:r w:rsidR="008C614C">
        <w:rPr>
          <w:rFonts w:asciiTheme="majorHAnsi" w:hAnsiTheme="majorHAnsi" w:cstheme="majorHAnsi"/>
          <w:sz w:val="20"/>
          <w:szCs w:val="20"/>
          <w:lang w:val="pl-PL"/>
        </w:rPr>
        <w:t xml:space="preserve">–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>80</w:t>
      </w:r>
      <w:r w:rsidR="008C614C">
        <w:rPr>
          <w:rFonts w:asciiTheme="majorHAnsi" w:hAnsiTheme="majorHAnsi" w:cstheme="majorHAnsi"/>
          <w:sz w:val="20"/>
          <w:szCs w:val="20"/>
          <w:lang w:val="pl-PL"/>
        </w:rPr>
        <w:t>%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. Jednym z powodów może być brak </w:t>
      </w:r>
      <w:r w:rsidR="008C614C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historii </w:t>
      </w:r>
      <w:r w:rsidR="008C614C">
        <w:rPr>
          <w:rFonts w:asciiTheme="majorHAnsi" w:hAnsiTheme="majorHAnsi" w:cstheme="majorHAnsi"/>
          <w:sz w:val="20"/>
          <w:szCs w:val="20"/>
          <w:lang w:val="pl-PL"/>
        </w:rPr>
        <w:t xml:space="preserve">obligatoryjnego badania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w małych firmach w </w:t>
      </w:r>
      <w:r w:rsidR="007D74CA">
        <w:rPr>
          <w:rFonts w:asciiTheme="majorHAnsi" w:hAnsiTheme="majorHAnsi" w:cstheme="majorHAnsi"/>
          <w:sz w:val="20"/>
          <w:szCs w:val="20"/>
          <w:lang w:val="pl-PL"/>
        </w:rPr>
        <w:t>Niemczech. Ponieważ wcześniejsza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praktyk</w:t>
      </w:r>
      <w:r w:rsidR="007D74CA">
        <w:rPr>
          <w:rFonts w:asciiTheme="majorHAnsi" w:hAnsiTheme="majorHAnsi" w:cstheme="majorHAnsi"/>
          <w:sz w:val="20"/>
          <w:szCs w:val="20"/>
          <w:lang w:val="pl-PL"/>
        </w:rPr>
        <w:t xml:space="preserve">a barku </w:t>
      </w:r>
      <w:r w:rsidR="009D79F4">
        <w:rPr>
          <w:rFonts w:asciiTheme="majorHAnsi" w:hAnsiTheme="majorHAnsi" w:cstheme="majorHAnsi"/>
          <w:sz w:val="20"/>
          <w:szCs w:val="20"/>
          <w:lang w:val="pl-PL"/>
        </w:rPr>
        <w:t xml:space="preserve">obligatoryjnego </w:t>
      </w:r>
      <w:r w:rsidR="007D74CA">
        <w:rPr>
          <w:rFonts w:asciiTheme="majorHAnsi" w:hAnsiTheme="majorHAnsi" w:cstheme="majorHAnsi"/>
          <w:sz w:val="20"/>
          <w:szCs w:val="20"/>
          <w:lang w:val="pl-PL"/>
        </w:rPr>
        <w:t>badania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najprawdopodobniej wpływa</w:t>
      </w:r>
      <w:r w:rsidR="007D74CA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na postrzeganie korzyści </w:t>
      </w:r>
      <w:r w:rsidR="009F40CC">
        <w:rPr>
          <w:rFonts w:asciiTheme="majorHAnsi" w:hAnsiTheme="majorHAnsi" w:cstheme="majorHAnsi"/>
          <w:sz w:val="20"/>
          <w:szCs w:val="20"/>
          <w:lang w:val="pl-PL"/>
        </w:rPr>
        <w:t xml:space="preserve">i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>koszt</w:t>
      </w:r>
      <w:r w:rsidR="007D74CA">
        <w:rPr>
          <w:rFonts w:asciiTheme="majorHAnsi" w:hAnsiTheme="majorHAnsi" w:cstheme="majorHAnsi"/>
          <w:sz w:val="20"/>
          <w:szCs w:val="20"/>
          <w:lang w:val="pl-PL"/>
        </w:rPr>
        <w:t>ów badania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, menedżerowie z Niemiec mogą inaczej oceniać dobrowolne </w:t>
      </w:r>
      <w:r w:rsidR="007D74CA">
        <w:rPr>
          <w:rFonts w:asciiTheme="majorHAnsi" w:hAnsiTheme="majorHAnsi" w:cstheme="majorHAnsi"/>
          <w:sz w:val="20"/>
          <w:szCs w:val="20"/>
          <w:lang w:val="pl-PL"/>
        </w:rPr>
        <w:t>badani</w:t>
      </w:r>
      <w:r w:rsidR="009F40CC">
        <w:rPr>
          <w:rFonts w:asciiTheme="majorHAnsi" w:hAnsiTheme="majorHAnsi" w:cstheme="majorHAnsi"/>
          <w:sz w:val="20"/>
          <w:szCs w:val="20"/>
          <w:lang w:val="pl-PL"/>
        </w:rPr>
        <w:t>e</w:t>
      </w:r>
      <w:r w:rsidR="007D74CA">
        <w:rPr>
          <w:rFonts w:asciiTheme="majorHAnsi" w:hAnsiTheme="majorHAnsi" w:cstheme="majorHAnsi"/>
          <w:sz w:val="20"/>
          <w:szCs w:val="20"/>
          <w:lang w:val="pl-PL"/>
        </w:rPr>
        <w:t xml:space="preserve"> niż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menedżer</w:t>
      </w:r>
      <w:r w:rsidR="007D74CA">
        <w:rPr>
          <w:rFonts w:asciiTheme="majorHAnsi" w:hAnsiTheme="majorHAnsi" w:cstheme="majorHAnsi"/>
          <w:sz w:val="20"/>
          <w:szCs w:val="20"/>
          <w:lang w:val="pl-PL"/>
        </w:rPr>
        <w:t>owi</w:t>
      </w:r>
      <w:r w:rsidR="009D79F4">
        <w:rPr>
          <w:rFonts w:asciiTheme="majorHAnsi" w:hAnsiTheme="majorHAnsi" w:cstheme="majorHAnsi"/>
          <w:sz w:val="20"/>
          <w:szCs w:val="20"/>
          <w:lang w:val="pl-PL"/>
        </w:rPr>
        <w:t>e</w:t>
      </w:r>
      <w:r w:rsidR="007D74CA">
        <w:rPr>
          <w:rFonts w:asciiTheme="majorHAnsi" w:hAnsiTheme="majorHAnsi" w:cstheme="majorHAnsi"/>
          <w:sz w:val="20"/>
          <w:szCs w:val="20"/>
          <w:lang w:val="pl-PL"/>
        </w:rPr>
        <w:t xml:space="preserve"> z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krajów</w:t>
      </w:r>
      <w:r w:rsidR="007D74CA">
        <w:rPr>
          <w:rFonts w:asciiTheme="majorHAnsi" w:hAnsiTheme="majorHAnsi" w:cstheme="majorHAnsi"/>
          <w:sz w:val="20"/>
          <w:szCs w:val="20"/>
          <w:lang w:val="pl-PL"/>
        </w:rPr>
        <w:t xml:space="preserve">, w których była obecna praktyka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obowiązkowych</w:t>
      </w:r>
      <w:r w:rsidR="007D74CA">
        <w:rPr>
          <w:rFonts w:asciiTheme="majorHAnsi" w:hAnsiTheme="majorHAnsi" w:cstheme="majorHAnsi"/>
          <w:sz w:val="20"/>
          <w:szCs w:val="20"/>
          <w:lang w:val="pl-PL"/>
        </w:rPr>
        <w:t xml:space="preserve"> badań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. </w:t>
      </w:r>
      <w:r w:rsidR="009D79F4">
        <w:rPr>
          <w:rFonts w:asciiTheme="majorHAnsi" w:hAnsiTheme="majorHAnsi" w:cstheme="majorHAnsi"/>
          <w:sz w:val="20"/>
          <w:szCs w:val="20"/>
          <w:lang w:val="pl-PL"/>
        </w:rPr>
        <w:t xml:space="preserve">Dokument stwierdza, że </w:t>
      </w:r>
      <w:r w:rsidR="00F10CBE">
        <w:rPr>
          <w:rFonts w:asciiTheme="majorHAnsi" w:hAnsiTheme="majorHAnsi" w:cstheme="majorHAnsi"/>
          <w:sz w:val="20"/>
          <w:szCs w:val="20"/>
          <w:lang w:val="pl-PL"/>
        </w:rPr>
        <w:t xml:space="preserve"> prawdopodobieństwo</w:t>
      </w:r>
      <w:r w:rsidR="00B03F18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B03F18" w:rsidRPr="00862ED3">
        <w:rPr>
          <w:rFonts w:asciiTheme="majorHAnsi" w:hAnsiTheme="majorHAnsi" w:cstheme="majorHAnsi"/>
          <w:sz w:val="20"/>
          <w:szCs w:val="20"/>
          <w:lang w:val="pl-PL"/>
        </w:rPr>
        <w:t>dobrowoln</w:t>
      </w:r>
      <w:r w:rsidR="00B03F18">
        <w:rPr>
          <w:rFonts w:asciiTheme="majorHAnsi" w:hAnsiTheme="majorHAnsi" w:cstheme="majorHAnsi"/>
          <w:sz w:val="20"/>
          <w:szCs w:val="20"/>
          <w:lang w:val="pl-PL"/>
        </w:rPr>
        <w:t xml:space="preserve">ego </w:t>
      </w:r>
      <w:r w:rsidR="00F10CBE">
        <w:rPr>
          <w:rFonts w:asciiTheme="majorHAnsi" w:hAnsiTheme="majorHAnsi" w:cstheme="majorHAnsi"/>
          <w:sz w:val="20"/>
          <w:szCs w:val="20"/>
          <w:lang w:val="pl-PL"/>
        </w:rPr>
        <w:t xml:space="preserve"> zatrudnienia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A32AEC">
        <w:rPr>
          <w:rFonts w:asciiTheme="majorHAnsi" w:hAnsiTheme="majorHAnsi" w:cstheme="majorHAnsi"/>
          <w:sz w:val="20"/>
          <w:szCs w:val="20"/>
          <w:lang w:val="pl-PL"/>
        </w:rPr>
        <w:t>biegłego rewidenta do badania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jest skorelowane z odsetkiem właścicieli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lastRenderedPageBreak/>
        <w:t xml:space="preserve">firm, którzy nie są zaangażowani w zarządzanie, a także </w:t>
      </w:r>
      <w:r w:rsidR="00F10CBE">
        <w:rPr>
          <w:rFonts w:asciiTheme="majorHAnsi" w:hAnsiTheme="majorHAnsi" w:cstheme="majorHAnsi"/>
          <w:sz w:val="20"/>
          <w:szCs w:val="20"/>
          <w:lang w:val="pl-PL"/>
        </w:rPr>
        <w:t xml:space="preserve">z postrzeganiem przez nich znaczenia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informacji księgowych dla celów rachunkowości zarządczej. W przeciwieństwie do poprzednich badań dotyczących dobrowolnego </w:t>
      </w:r>
      <w:r w:rsidR="00F10CBE">
        <w:rPr>
          <w:rFonts w:asciiTheme="majorHAnsi" w:hAnsiTheme="majorHAnsi" w:cstheme="majorHAnsi"/>
          <w:sz w:val="20"/>
          <w:szCs w:val="20"/>
          <w:lang w:val="pl-PL"/>
        </w:rPr>
        <w:t>badania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, </w:t>
      </w:r>
      <w:r w:rsidR="00F10CBE">
        <w:rPr>
          <w:rFonts w:asciiTheme="majorHAnsi" w:hAnsiTheme="majorHAnsi" w:cstheme="majorHAnsi"/>
          <w:sz w:val="20"/>
          <w:szCs w:val="20"/>
          <w:lang w:val="pl-PL"/>
        </w:rPr>
        <w:t>dokument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nie </w:t>
      </w:r>
      <w:r w:rsidR="009F40CC">
        <w:rPr>
          <w:rFonts w:asciiTheme="majorHAnsi" w:hAnsiTheme="majorHAnsi" w:cstheme="majorHAnsi"/>
          <w:sz w:val="20"/>
          <w:szCs w:val="20"/>
          <w:lang w:val="pl-PL"/>
        </w:rPr>
        <w:t>potwierdza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, że ​​status firmy rodzinnej, rozproszenie własności lub dźwignia (całkowity dług podzielony przez sumę aktywów) wpływa na decyzję firmy </w:t>
      </w:r>
      <w:r w:rsidR="00B03F18">
        <w:rPr>
          <w:rFonts w:asciiTheme="majorHAnsi" w:hAnsiTheme="majorHAnsi" w:cstheme="majorHAnsi"/>
          <w:sz w:val="20"/>
          <w:szCs w:val="20"/>
          <w:lang w:val="pl-PL"/>
        </w:rPr>
        <w:t xml:space="preserve">o </w:t>
      </w:r>
      <w:r w:rsidR="00F10CBE" w:rsidRPr="00862ED3">
        <w:rPr>
          <w:rFonts w:asciiTheme="majorHAnsi" w:hAnsiTheme="majorHAnsi" w:cstheme="majorHAnsi"/>
          <w:sz w:val="20"/>
          <w:szCs w:val="20"/>
          <w:lang w:val="pl-PL"/>
        </w:rPr>
        <w:t>dobrowoln</w:t>
      </w:r>
      <w:r w:rsidR="00F10CBE">
        <w:rPr>
          <w:rFonts w:asciiTheme="majorHAnsi" w:hAnsiTheme="majorHAnsi" w:cstheme="majorHAnsi"/>
          <w:sz w:val="20"/>
          <w:szCs w:val="20"/>
          <w:lang w:val="pl-PL"/>
        </w:rPr>
        <w:t>ym badaniu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. </w:t>
      </w:r>
      <w:r w:rsidR="00F10CBE">
        <w:rPr>
          <w:rFonts w:asciiTheme="majorHAnsi" w:hAnsiTheme="majorHAnsi" w:cstheme="majorHAnsi"/>
          <w:sz w:val="20"/>
          <w:szCs w:val="20"/>
          <w:lang w:val="pl-PL"/>
        </w:rPr>
        <w:t>Z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>najduje</w:t>
      </w:r>
      <w:r w:rsidR="00F10CBE">
        <w:rPr>
          <w:rFonts w:asciiTheme="majorHAnsi" w:hAnsiTheme="majorHAnsi" w:cstheme="majorHAnsi"/>
          <w:sz w:val="20"/>
          <w:szCs w:val="20"/>
          <w:lang w:val="pl-PL"/>
        </w:rPr>
        <w:t xml:space="preserve"> natomiast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dowody na to, że forma prawna</w:t>
      </w:r>
      <w:r w:rsidR="00F10CBE">
        <w:rPr>
          <w:rFonts w:asciiTheme="majorHAnsi" w:hAnsiTheme="majorHAnsi" w:cstheme="majorHAnsi"/>
          <w:sz w:val="20"/>
          <w:szCs w:val="20"/>
          <w:lang w:val="pl-PL"/>
        </w:rPr>
        <w:t xml:space="preserve"> firmy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, status spółki zależnej i outsourcing </w:t>
      </w:r>
      <w:r w:rsidR="009F40CC">
        <w:rPr>
          <w:rFonts w:asciiTheme="majorHAnsi" w:hAnsiTheme="majorHAnsi" w:cstheme="majorHAnsi"/>
          <w:sz w:val="20"/>
          <w:szCs w:val="20"/>
          <w:lang w:val="pl-PL"/>
        </w:rPr>
        <w:t>usług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księgowych to kolejne czynniki wpływające na decyzję </w:t>
      </w:r>
      <w:r w:rsidR="00A34BA6">
        <w:rPr>
          <w:rFonts w:asciiTheme="majorHAnsi" w:hAnsiTheme="majorHAnsi" w:cstheme="majorHAnsi"/>
          <w:sz w:val="20"/>
          <w:szCs w:val="20"/>
          <w:lang w:val="pl-PL"/>
        </w:rPr>
        <w:t xml:space="preserve">menadżera o </w:t>
      </w:r>
      <w:r w:rsidR="00A34BA6" w:rsidRPr="00862ED3">
        <w:rPr>
          <w:rFonts w:asciiTheme="majorHAnsi" w:hAnsiTheme="majorHAnsi" w:cstheme="majorHAnsi"/>
          <w:sz w:val="20"/>
          <w:szCs w:val="20"/>
          <w:lang w:val="pl-PL"/>
        </w:rPr>
        <w:t>dobrowoln</w:t>
      </w:r>
      <w:r w:rsidR="00A34BA6">
        <w:rPr>
          <w:rFonts w:asciiTheme="majorHAnsi" w:hAnsiTheme="majorHAnsi" w:cstheme="majorHAnsi"/>
          <w:sz w:val="20"/>
          <w:szCs w:val="20"/>
          <w:lang w:val="pl-PL"/>
        </w:rPr>
        <w:t>ym badaniu.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9F40CC">
        <w:rPr>
          <w:rFonts w:asciiTheme="majorHAnsi" w:hAnsiTheme="majorHAnsi" w:cstheme="majorHAnsi"/>
          <w:sz w:val="20"/>
          <w:szCs w:val="20"/>
          <w:lang w:val="pl-PL"/>
        </w:rPr>
        <w:t>D</w:t>
      </w:r>
      <w:r w:rsidR="00A34BA6">
        <w:rPr>
          <w:rFonts w:asciiTheme="majorHAnsi" w:hAnsiTheme="majorHAnsi" w:cstheme="majorHAnsi"/>
          <w:sz w:val="20"/>
          <w:szCs w:val="20"/>
          <w:lang w:val="pl-PL"/>
        </w:rPr>
        <w:t>okument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nie potwierdza </w:t>
      </w:r>
      <w:r w:rsidR="009F40CC">
        <w:rPr>
          <w:rFonts w:asciiTheme="majorHAnsi" w:hAnsiTheme="majorHAnsi" w:cstheme="majorHAnsi"/>
          <w:sz w:val="20"/>
          <w:szCs w:val="20"/>
          <w:lang w:val="pl-PL"/>
        </w:rPr>
        <w:t xml:space="preserve">także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argumentu, że istnienie rady nadzorczej zwiększa prawdopodobieństwo przeprowadzenia dobrowolnego </w:t>
      </w:r>
      <w:r w:rsidR="00A34BA6">
        <w:rPr>
          <w:rFonts w:asciiTheme="majorHAnsi" w:hAnsiTheme="majorHAnsi" w:cstheme="majorHAnsi"/>
          <w:sz w:val="20"/>
          <w:szCs w:val="20"/>
          <w:lang w:val="pl-PL"/>
        </w:rPr>
        <w:t>badania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>.</w:t>
      </w:r>
    </w:p>
    <w:p w14:paraId="46E16B0A" w14:textId="45EE9531" w:rsidR="00862ED3" w:rsidRDefault="00A34BA6" w:rsidP="00862ED3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>
        <w:rPr>
          <w:rFonts w:asciiTheme="majorHAnsi" w:hAnsiTheme="majorHAnsi" w:cstheme="majorHAnsi"/>
          <w:sz w:val="20"/>
          <w:szCs w:val="20"/>
          <w:lang w:val="pl-PL"/>
        </w:rPr>
        <w:t xml:space="preserve">Z 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>badani</w:t>
      </w:r>
      <w:r>
        <w:rPr>
          <w:rFonts w:asciiTheme="majorHAnsi" w:hAnsiTheme="majorHAnsi" w:cstheme="majorHAnsi"/>
          <w:sz w:val="20"/>
          <w:szCs w:val="20"/>
          <w:lang w:val="pl-PL"/>
        </w:rPr>
        <w:t>a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kwalifikacji zawodowych osób, k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tórym zlecono </w:t>
      </w:r>
      <w:r w:rsidR="009F40CC">
        <w:rPr>
          <w:rFonts w:asciiTheme="majorHAnsi" w:hAnsiTheme="majorHAnsi" w:cstheme="majorHAnsi"/>
          <w:sz w:val="20"/>
          <w:szCs w:val="20"/>
          <w:lang w:val="pl-PL"/>
        </w:rPr>
        <w:t>usługi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księgowe wynika, 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że zatrudnienie zewnętrznego doradcy podatkowego zmniejsza prawdopodobieństwo dobrowolnego </w:t>
      </w:r>
      <w:r>
        <w:rPr>
          <w:rFonts w:asciiTheme="majorHAnsi" w:hAnsiTheme="majorHAnsi" w:cstheme="majorHAnsi"/>
          <w:sz w:val="20"/>
          <w:szCs w:val="20"/>
          <w:lang w:val="pl-PL"/>
        </w:rPr>
        <w:t>badania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. Natomiast, jeśli </w:t>
      </w:r>
      <w:r w:rsidR="009F40CC">
        <w:rPr>
          <w:rFonts w:asciiTheme="majorHAnsi" w:hAnsiTheme="majorHAnsi" w:cstheme="majorHAnsi"/>
          <w:sz w:val="20"/>
          <w:szCs w:val="20"/>
          <w:lang w:val="pl-PL"/>
        </w:rPr>
        <w:t>usługi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księgowe są zlecane zewnętrznemu księgowemu posiadającemu kwalifikację </w:t>
      </w:r>
      <w:r w:rsidR="00B03F18">
        <w:rPr>
          <w:rFonts w:asciiTheme="majorHAnsi" w:hAnsiTheme="majorHAnsi" w:cstheme="majorHAnsi"/>
          <w:sz w:val="20"/>
          <w:szCs w:val="20"/>
          <w:lang w:val="pl-PL"/>
        </w:rPr>
        <w:t>biegłego rewidenta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, prawdopodobieństwo dobrowolnego </w:t>
      </w:r>
      <w:r>
        <w:rPr>
          <w:rFonts w:asciiTheme="majorHAnsi" w:hAnsiTheme="majorHAnsi" w:cstheme="majorHAnsi"/>
          <w:sz w:val="20"/>
          <w:szCs w:val="20"/>
          <w:lang w:val="pl-PL"/>
        </w:rPr>
        <w:t>badani</w:t>
      </w:r>
      <w:r w:rsidR="00A32AEC">
        <w:rPr>
          <w:rFonts w:asciiTheme="majorHAnsi" w:hAnsiTheme="majorHAnsi" w:cstheme="majorHAnsi"/>
          <w:sz w:val="20"/>
          <w:szCs w:val="20"/>
          <w:lang w:val="pl-PL"/>
        </w:rPr>
        <w:t>a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wzrasta. W zależności od tego, 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jakie są 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>kwalifikacj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e 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zawodow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e 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osób, którym zlecane są </w:t>
      </w:r>
      <w:r w:rsidR="009F40CC">
        <w:rPr>
          <w:rFonts w:asciiTheme="majorHAnsi" w:hAnsiTheme="majorHAnsi" w:cstheme="majorHAnsi"/>
          <w:sz w:val="20"/>
          <w:szCs w:val="20"/>
          <w:lang w:val="pl-PL"/>
        </w:rPr>
        <w:t>usługi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związane z rachunkowością finansową,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badanie 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>może odgrywać rolę zastępczą lub uzupełniającą.</w:t>
      </w:r>
    </w:p>
    <w:p w14:paraId="121061E5" w14:textId="77777777" w:rsidR="00547D7B" w:rsidRPr="00256C99" w:rsidRDefault="00547D7B" w:rsidP="00547D7B">
      <w:pPr>
        <w:spacing w:before="120" w:after="120" w:line="360" w:lineRule="auto"/>
        <w:jc w:val="both"/>
        <w:rPr>
          <w:rFonts w:asciiTheme="majorHAnsi" w:hAnsiTheme="majorHAnsi" w:cstheme="majorHAnsi"/>
          <w:b/>
          <w:i/>
          <w:sz w:val="20"/>
          <w:szCs w:val="20"/>
          <w:lang w:val="pl-PL"/>
        </w:rPr>
      </w:pPr>
      <w:bookmarkStart w:id="12" w:name="_Hlk522797098"/>
      <w:r w:rsidRPr="00256C99">
        <w:rPr>
          <w:rFonts w:asciiTheme="majorHAnsi" w:hAnsiTheme="majorHAnsi" w:cstheme="majorHAnsi"/>
          <w:b/>
          <w:i/>
          <w:sz w:val="20"/>
          <w:szCs w:val="20"/>
          <w:lang w:val="pl-PL"/>
        </w:rPr>
        <w:t>Norwegia</w:t>
      </w:r>
    </w:p>
    <w:p w14:paraId="19885022" w14:textId="27FBDFCF" w:rsidR="00547D7B" w:rsidRPr="00862ED3" w:rsidRDefault="00547D7B" w:rsidP="00547D7B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>
        <w:rPr>
          <w:rFonts w:asciiTheme="majorHAnsi" w:hAnsiTheme="majorHAnsi" w:cstheme="majorHAnsi"/>
          <w:sz w:val="20"/>
          <w:szCs w:val="20"/>
          <w:lang w:val="pl-PL"/>
        </w:rPr>
        <w:t xml:space="preserve">W artykule </w:t>
      </w:r>
      <w:r w:rsidRPr="001A4654">
        <w:rPr>
          <w:rFonts w:asciiTheme="majorHAnsi" w:hAnsiTheme="majorHAnsi" w:cstheme="majorHAnsi"/>
          <w:i/>
          <w:sz w:val="20"/>
          <w:szCs w:val="20"/>
          <w:lang w:val="pl-PL"/>
        </w:rPr>
        <w:t xml:space="preserve">Zwolnienie z badania a zgodność z przepisami podatkowymi i </w:t>
      </w:r>
      <w:r w:rsidR="001A4654" w:rsidRPr="001A4654">
        <w:rPr>
          <w:rFonts w:asciiTheme="majorHAnsi" w:hAnsiTheme="majorHAnsi" w:cstheme="majorHAnsi"/>
          <w:i/>
          <w:sz w:val="20"/>
          <w:szCs w:val="20"/>
          <w:lang w:val="pl-PL"/>
        </w:rPr>
        <w:t>księgowymi</w:t>
      </w:r>
      <w:r w:rsidR="001A4654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naukowcy z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BII </w:t>
      </w:r>
      <w:proofErr w:type="spellStart"/>
      <w:r w:rsidRPr="00862ED3">
        <w:rPr>
          <w:rFonts w:asciiTheme="majorHAnsi" w:hAnsiTheme="majorHAnsi" w:cstheme="majorHAnsi"/>
          <w:sz w:val="20"/>
          <w:szCs w:val="20"/>
          <w:lang w:val="pl-PL"/>
        </w:rPr>
        <w:t>Norwegian</w:t>
      </w:r>
      <w:proofErr w:type="spellEnd"/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Business School </w:t>
      </w:r>
      <w:r>
        <w:rPr>
          <w:rFonts w:asciiTheme="majorHAnsi" w:hAnsiTheme="majorHAnsi" w:cstheme="majorHAnsi"/>
          <w:sz w:val="20"/>
          <w:szCs w:val="20"/>
          <w:lang w:val="pl-PL"/>
        </w:rPr>
        <w:t>z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>bada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li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zgodność z przepisami podatkowymi i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księgowymi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9F40CC">
        <w:rPr>
          <w:rFonts w:asciiTheme="majorHAnsi" w:hAnsiTheme="majorHAnsi" w:cstheme="majorHAnsi"/>
          <w:sz w:val="20"/>
          <w:szCs w:val="20"/>
          <w:lang w:val="pl-PL"/>
        </w:rPr>
        <w:t xml:space="preserve">w </w:t>
      </w:r>
      <w:r w:rsidR="009F40CC" w:rsidRPr="00862ED3">
        <w:rPr>
          <w:rFonts w:asciiTheme="majorHAnsi" w:hAnsiTheme="majorHAnsi" w:cstheme="majorHAnsi"/>
          <w:sz w:val="20"/>
          <w:szCs w:val="20"/>
          <w:lang w:val="pl-PL"/>
        </w:rPr>
        <w:t>małych firm</w:t>
      </w:r>
      <w:r w:rsidR="009F40CC">
        <w:rPr>
          <w:rFonts w:asciiTheme="majorHAnsi" w:hAnsiTheme="majorHAnsi" w:cstheme="majorHAnsi"/>
          <w:sz w:val="20"/>
          <w:szCs w:val="20"/>
          <w:lang w:val="pl-PL"/>
        </w:rPr>
        <w:t>ach</w:t>
      </w:r>
      <w:r w:rsidR="009F40CC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przed i po zmianie progu obowiązkowego </w:t>
      </w:r>
      <w:r>
        <w:rPr>
          <w:rFonts w:asciiTheme="majorHAnsi" w:hAnsiTheme="majorHAnsi" w:cstheme="majorHAnsi"/>
          <w:sz w:val="20"/>
          <w:szCs w:val="20"/>
          <w:lang w:val="pl-PL"/>
        </w:rPr>
        <w:t>badania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. Przed 2011 r. </w:t>
      </w:r>
      <w:r>
        <w:rPr>
          <w:rFonts w:asciiTheme="majorHAnsi" w:hAnsiTheme="majorHAnsi" w:cstheme="majorHAnsi"/>
          <w:sz w:val="20"/>
          <w:szCs w:val="20"/>
          <w:lang w:val="pl-PL"/>
        </w:rPr>
        <w:t>w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szystkie norweskie firmy musiały zostać poddane </w:t>
      </w:r>
      <w:r>
        <w:rPr>
          <w:rFonts w:asciiTheme="majorHAnsi" w:hAnsiTheme="majorHAnsi" w:cstheme="majorHAnsi"/>
          <w:sz w:val="20"/>
          <w:szCs w:val="20"/>
          <w:lang w:val="pl-PL"/>
        </w:rPr>
        <w:t>badaniu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. W 2011 r. </w:t>
      </w:r>
      <w:r>
        <w:rPr>
          <w:rFonts w:asciiTheme="majorHAnsi" w:hAnsiTheme="majorHAnsi" w:cstheme="majorHAnsi"/>
          <w:sz w:val="20"/>
          <w:szCs w:val="20"/>
          <w:lang w:val="pl-PL"/>
        </w:rPr>
        <w:t>w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eszła w życie zmiana prawa, która pozwoliła małym norweskim firmom </w:t>
      </w:r>
      <w:r>
        <w:rPr>
          <w:rFonts w:asciiTheme="majorHAnsi" w:hAnsiTheme="majorHAnsi" w:cstheme="majorHAnsi"/>
          <w:sz w:val="20"/>
          <w:szCs w:val="20"/>
          <w:lang w:val="pl-PL"/>
        </w:rPr>
        <w:t>z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>rezygn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ować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z </w:t>
      </w:r>
      <w:r>
        <w:rPr>
          <w:rFonts w:asciiTheme="majorHAnsi" w:hAnsiTheme="majorHAnsi" w:cstheme="majorHAnsi"/>
          <w:sz w:val="20"/>
          <w:szCs w:val="20"/>
          <w:lang w:val="pl-PL"/>
        </w:rPr>
        <w:t>badania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. Po tej zmianie Norweska Dyrekcja Podatków przeprowadziła kontrole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w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2117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małych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>norweskich firm</w:t>
      </w:r>
      <w:r>
        <w:rPr>
          <w:rFonts w:asciiTheme="majorHAnsi" w:hAnsiTheme="majorHAnsi" w:cstheme="majorHAnsi"/>
          <w:sz w:val="20"/>
          <w:szCs w:val="20"/>
          <w:lang w:val="pl-PL"/>
        </w:rPr>
        <w:t>ach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,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skupiając się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na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zagadnieniu ich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>zgodności z określonymi przepis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ami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podatkowy</w:t>
      </w:r>
      <w:r>
        <w:rPr>
          <w:rFonts w:asciiTheme="majorHAnsi" w:hAnsiTheme="majorHAnsi" w:cstheme="majorHAnsi"/>
          <w:sz w:val="20"/>
          <w:szCs w:val="20"/>
          <w:lang w:val="pl-PL"/>
        </w:rPr>
        <w:t>mi i księgowymi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. Wykorzystując wyniki tych </w:t>
      </w:r>
      <w:r>
        <w:rPr>
          <w:rFonts w:asciiTheme="majorHAnsi" w:hAnsiTheme="majorHAnsi" w:cstheme="majorHAnsi"/>
          <w:sz w:val="20"/>
          <w:szCs w:val="20"/>
          <w:lang w:val="pl-PL"/>
        </w:rPr>
        <w:t>kontroli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do skonstruowania wyniku, który mierzy zgodność tych firm z obszarami objętymi </w:t>
      </w:r>
      <w:r>
        <w:rPr>
          <w:rFonts w:asciiTheme="majorHAnsi" w:hAnsiTheme="majorHAnsi" w:cstheme="majorHAnsi"/>
          <w:sz w:val="20"/>
          <w:szCs w:val="20"/>
          <w:lang w:val="pl-PL"/>
        </w:rPr>
        <w:t>kontrolą, uzyskano wskaźnik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jakości zgodności (CQS)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>z określonymi przepis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ami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podatkowy</w:t>
      </w:r>
      <w:r>
        <w:rPr>
          <w:rFonts w:asciiTheme="majorHAnsi" w:hAnsiTheme="majorHAnsi" w:cstheme="majorHAnsi"/>
          <w:sz w:val="20"/>
          <w:szCs w:val="20"/>
          <w:lang w:val="pl-PL"/>
        </w:rPr>
        <w:t>mi i księgowymi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>.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Z analizy otrzymanych wyników wyłonił się wniosek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, że firmy, które zdecydowały się zrezygnować z </w:t>
      </w:r>
      <w:r>
        <w:rPr>
          <w:rFonts w:asciiTheme="majorHAnsi" w:hAnsiTheme="majorHAnsi" w:cstheme="majorHAnsi"/>
          <w:sz w:val="20"/>
          <w:szCs w:val="20"/>
          <w:lang w:val="pl-PL"/>
        </w:rPr>
        <w:t>badania</w:t>
      </w:r>
      <w:r w:rsidR="009F40CC">
        <w:rPr>
          <w:rFonts w:asciiTheme="majorHAnsi" w:hAnsiTheme="majorHAnsi" w:cstheme="majorHAnsi"/>
          <w:sz w:val="20"/>
          <w:szCs w:val="20"/>
          <w:lang w:val="pl-PL"/>
        </w:rPr>
        <w:t xml:space="preserve">, mają niższy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9F40CC">
        <w:rPr>
          <w:rFonts w:asciiTheme="majorHAnsi" w:hAnsiTheme="majorHAnsi" w:cstheme="majorHAnsi"/>
          <w:sz w:val="20"/>
          <w:szCs w:val="20"/>
          <w:lang w:val="pl-PL"/>
        </w:rPr>
        <w:t>wskaźnik</w:t>
      </w:r>
      <w:r w:rsidR="009F40CC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jakości zgodności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niż firmy, które zdecydowały się kontynuować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badanie oraz  że firmy, które zrezygnowały z badania,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>z</w:t>
      </w:r>
      <w:r w:rsidR="009F40CC">
        <w:rPr>
          <w:rFonts w:asciiTheme="majorHAnsi" w:hAnsiTheme="majorHAnsi" w:cstheme="majorHAnsi"/>
          <w:sz w:val="20"/>
          <w:szCs w:val="20"/>
          <w:lang w:val="pl-PL"/>
        </w:rPr>
        <w:t>dołały z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>łagodzi</w:t>
      </w:r>
      <w:r w:rsidR="009F40CC">
        <w:rPr>
          <w:rFonts w:asciiTheme="majorHAnsi" w:hAnsiTheme="majorHAnsi" w:cstheme="majorHAnsi"/>
          <w:sz w:val="20"/>
          <w:szCs w:val="20"/>
          <w:lang w:val="pl-PL"/>
        </w:rPr>
        <w:t xml:space="preserve">ć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spadek CQS, angażując zewnętrznych księgowych lub </w:t>
      </w:r>
      <w:r>
        <w:rPr>
          <w:rFonts w:asciiTheme="majorHAnsi" w:hAnsiTheme="majorHAnsi" w:cstheme="majorHAnsi"/>
          <w:sz w:val="20"/>
          <w:szCs w:val="20"/>
          <w:lang w:val="pl-PL"/>
        </w:rPr>
        <w:t>biegłych rewidentów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do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sporządzenia swoich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rocznych sprawozdań finansowych.</w:t>
      </w:r>
    </w:p>
    <w:p w14:paraId="1D76D5D6" w14:textId="77777777" w:rsidR="00547D7B" w:rsidRPr="00FD419D" w:rsidRDefault="00547D7B" w:rsidP="00547D7B">
      <w:pPr>
        <w:spacing w:before="120" w:after="120" w:line="360" w:lineRule="auto"/>
        <w:jc w:val="both"/>
        <w:rPr>
          <w:rFonts w:asciiTheme="majorHAnsi" w:hAnsiTheme="majorHAnsi" w:cstheme="majorHAnsi"/>
          <w:b/>
          <w:i/>
          <w:sz w:val="20"/>
          <w:szCs w:val="20"/>
          <w:lang w:val="pl-PL"/>
        </w:rPr>
      </w:pPr>
      <w:r w:rsidRPr="00FD419D">
        <w:rPr>
          <w:rFonts w:asciiTheme="majorHAnsi" w:hAnsiTheme="majorHAnsi" w:cstheme="majorHAnsi"/>
          <w:b/>
          <w:i/>
          <w:sz w:val="20"/>
          <w:szCs w:val="20"/>
          <w:lang w:val="pl-PL"/>
        </w:rPr>
        <w:t>Szwecja</w:t>
      </w:r>
    </w:p>
    <w:p w14:paraId="72F63008" w14:textId="04C5BF47" w:rsidR="00547D7B" w:rsidRPr="00FD419D" w:rsidRDefault="00547D7B" w:rsidP="00547D7B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>
        <w:rPr>
          <w:rFonts w:asciiTheme="majorHAnsi" w:hAnsiTheme="majorHAnsi" w:cstheme="majorHAnsi"/>
          <w:sz w:val="20"/>
          <w:szCs w:val="20"/>
          <w:lang w:val="pl-PL"/>
        </w:rPr>
        <w:t>W grudniu 2017 r. Szwedzki Krajowy U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 xml:space="preserve">rząd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Audytu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>opublikował raport kwestionu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jący decyzję Szwecji z 2010 roku, 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>zn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oszącą wymóg badania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 xml:space="preserve"> małych </w:t>
      </w:r>
      <w:r>
        <w:rPr>
          <w:rFonts w:asciiTheme="majorHAnsi" w:hAnsiTheme="majorHAnsi" w:cstheme="majorHAnsi"/>
          <w:sz w:val="20"/>
          <w:szCs w:val="20"/>
          <w:lang w:val="pl-PL"/>
        </w:rPr>
        <w:t>firm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 xml:space="preserve"> z ograniczoną odpowiedzialnością.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 xml:space="preserve">Reforma objęła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niemal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 xml:space="preserve"> trzy czwarte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firm z o.o.,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>któr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ym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 xml:space="preserve"> następnie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dano opcję  wyboru lub rezygnacji z badania. </w:t>
      </w:r>
    </w:p>
    <w:p w14:paraId="699D9312" w14:textId="77777777" w:rsidR="00547D7B" w:rsidRPr="00FD419D" w:rsidRDefault="00547D7B" w:rsidP="00547D7B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FD419D">
        <w:rPr>
          <w:rFonts w:asciiTheme="majorHAnsi" w:hAnsiTheme="majorHAnsi" w:cstheme="majorHAnsi"/>
          <w:sz w:val="20"/>
          <w:szCs w:val="20"/>
          <w:lang w:val="pl-PL"/>
        </w:rPr>
        <w:lastRenderedPageBreak/>
        <w:t>Reforma miała na celu zmniejszenie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o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>bciąże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ń administracyjnych i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>koszt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ów badania ponoszonych przez firmy, co miało służyć ich wzmocnieniu,  zwiększeniu możliwości ich rozwoju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>i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>zatrudni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ania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 xml:space="preserve"> więcej osób.</w:t>
      </w:r>
    </w:p>
    <w:p w14:paraId="5D201698" w14:textId="47C37706" w:rsidR="00547D7B" w:rsidRPr="00FD419D" w:rsidRDefault="00547D7B" w:rsidP="00547D7B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>
        <w:rPr>
          <w:rFonts w:asciiTheme="majorHAnsi" w:hAnsiTheme="majorHAnsi" w:cstheme="majorHAnsi"/>
          <w:sz w:val="20"/>
          <w:szCs w:val="20"/>
          <w:lang w:val="pl-PL"/>
        </w:rPr>
        <w:t>Szwedzki Krajowy U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 xml:space="preserve">rząd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Audytu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>skontrolował konsekwencje reformy i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 xml:space="preserve">opublikował raport </w:t>
      </w:r>
      <w:r w:rsidR="00FA27A4">
        <w:rPr>
          <w:rFonts w:asciiTheme="majorHAnsi" w:hAnsiTheme="majorHAnsi" w:cstheme="majorHAnsi"/>
          <w:sz w:val="20"/>
          <w:szCs w:val="20"/>
          <w:lang w:val="pl-PL"/>
        </w:rPr>
        <w:t>„</w:t>
      </w:r>
      <w:r w:rsidRPr="00FA27A4">
        <w:rPr>
          <w:rFonts w:asciiTheme="majorHAnsi" w:hAnsiTheme="majorHAnsi" w:cstheme="majorHAnsi"/>
          <w:sz w:val="20"/>
          <w:szCs w:val="20"/>
          <w:lang w:val="pl-PL"/>
        </w:rPr>
        <w:t>Zniesienie obowiązku badania dla małych firm z ograniczoną odpowiedzialnością</w:t>
      </w:r>
      <w:r w:rsidRPr="001A4654">
        <w:rPr>
          <w:rFonts w:asciiTheme="majorHAnsi" w:hAnsiTheme="majorHAnsi" w:cstheme="majorHAnsi"/>
          <w:i/>
          <w:sz w:val="20"/>
          <w:szCs w:val="20"/>
          <w:lang w:val="pl-PL"/>
        </w:rPr>
        <w:t xml:space="preserve"> </w:t>
      </w:r>
      <w:r w:rsidRPr="00FA27A4">
        <w:rPr>
          <w:rFonts w:asciiTheme="majorHAnsi" w:hAnsiTheme="majorHAnsi" w:cstheme="majorHAnsi"/>
          <w:sz w:val="20"/>
          <w:szCs w:val="20"/>
          <w:lang w:val="pl-PL"/>
        </w:rPr>
        <w:t>- reforma, której koszty przewyższają korzyści</w:t>
      </w:r>
      <w:r w:rsidR="00FA27A4" w:rsidRPr="00FA27A4">
        <w:rPr>
          <w:rFonts w:asciiTheme="majorHAnsi" w:hAnsiTheme="majorHAnsi" w:cstheme="majorHAnsi"/>
          <w:sz w:val="20"/>
          <w:szCs w:val="20"/>
          <w:lang w:val="pl-PL"/>
        </w:rPr>
        <w:t>”</w:t>
      </w:r>
      <w:r w:rsidRPr="00FA27A4">
        <w:rPr>
          <w:rFonts w:asciiTheme="majorHAnsi" w:hAnsiTheme="majorHAnsi" w:cstheme="majorHAnsi"/>
          <w:sz w:val="20"/>
          <w:szCs w:val="20"/>
          <w:lang w:val="pl-PL"/>
        </w:rPr>
        <w:t xml:space="preserve">.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Z raportu wynika, że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 xml:space="preserve"> firmy z ogra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niczoną odpowiedzialnością, które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>zrezygnow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ały z badania,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>odnotowa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ły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>słabszy późniejszy wzrost,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 xml:space="preserve">zarówno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pod kątem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 xml:space="preserve"> sprzedaży netto jak i liczb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y pracowników. Ponadto nie zauważono, aby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>oszczęd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ności z tytułu rezygnacji z badania i audytu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>wewnętrznego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>miały pozytywny wpływ na wzrost firm lub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ich rentowność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 xml:space="preserve">. </w:t>
      </w:r>
      <w:r>
        <w:rPr>
          <w:rFonts w:asciiTheme="majorHAnsi" w:hAnsiTheme="majorHAnsi" w:cstheme="majorHAnsi"/>
          <w:sz w:val="20"/>
          <w:szCs w:val="20"/>
          <w:lang w:val="pl-PL"/>
        </w:rPr>
        <w:t>W firmach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 xml:space="preserve"> z sektorów ryzyka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, które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 xml:space="preserve"> wybrały opcję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zrezygnowania z badania,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>w większym stopniu nastąpił ogólny wzrost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>błęd</w:t>
      </w:r>
      <w:r>
        <w:rPr>
          <w:rFonts w:asciiTheme="majorHAnsi" w:hAnsiTheme="majorHAnsi" w:cstheme="majorHAnsi"/>
          <w:sz w:val="20"/>
          <w:szCs w:val="20"/>
          <w:lang w:val="pl-PL"/>
        </w:rPr>
        <w:t>ów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 xml:space="preserve"> w rocznych </w:t>
      </w:r>
      <w:r w:rsidR="001D767B">
        <w:rPr>
          <w:rFonts w:asciiTheme="majorHAnsi" w:hAnsiTheme="majorHAnsi" w:cstheme="majorHAnsi"/>
          <w:sz w:val="20"/>
          <w:szCs w:val="20"/>
          <w:lang w:val="pl-PL"/>
        </w:rPr>
        <w:t>sprawozdaniach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1D767B">
        <w:rPr>
          <w:rFonts w:asciiTheme="majorHAnsi" w:hAnsiTheme="majorHAnsi" w:cstheme="majorHAnsi"/>
          <w:sz w:val="20"/>
          <w:szCs w:val="20"/>
          <w:lang w:val="pl-PL"/>
        </w:rPr>
        <w:t>finansowych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 xml:space="preserve">.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Stwierdzono, że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>
        <w:rPr>
          <w:rFonts w:asciiTheme="majorHAnsi" w:hAnsiTheme="majorHAnsi" w:cstheme="majorHAnsi"/>
          <w:sz w:val="20"/>
          <w:szCs w:val="20"/>
          <w:lang w:val="pl-PL"/>
        </w:rPr>
        <w:t>działania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 xml:space="preserve"> na rzecz zwalczania przestępczości gospodarczej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zostały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>utrudni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one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 xml:space="preserve">i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dlatego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>rząd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 xml:space="preserve">powinien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podjąć działania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1D767B">
        <w:rPr>
          <w:rFonts w:asciiTheme="majorHAnsi" w:hAnsiTheme="majorHAnsi" w:cstheme="majorHAnsi"/>
          <w:sz w:val="20"/>
          <w:szCs w:val="20"/>
          <w:lang w:val="pl-PL"/>
        </w:rPr>
        <w:t xml:space="preserve">zmierzające do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 xml:space="preserve"> przywrócenia obowiązku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badania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>małych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firm z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>ograniczon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ą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>
        <w:rPr>
          <w:rFonts w:asciiTheme="majorHAnsi" w:hAnsiTheme="majorHAnsi" w:cstheme="majorHAnsi"/>
          <w:sz w:val="20"/>
          <w:szCs w:val="20"/>
          <w:lang w:val="pl-PL"/>
        </w:rPr>
        <w:t>odpowiedzialnością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>.</w:t>
      </w:r>
    </w:p>
    <w:p w14:paraId="330FA521" w14:textId="14CE78DB" w:rsidR="00547D7B" w:rsidRPr="006336A6" w:rsidRDefault="00547D7B" w:rsidP="00547D7B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FD419D">
        <w:rPr>
          <w:rFonts w:asciiTheme="majorHAnsi" w:hAnsiTheme="majorHAnsi" w:cstheme="majorHAnsi"/>
          <w:sz w:val="20"/>
          <w:szCs w:val="20"/>
          <w:lang w:val="pl-PL"/>
        </w:rPr>
        <w:t xml:space="preserve">Dokument informacyjny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wydany przez  </w:t>
      </w:r>
      <w:proofErr w:type="spellStart"/>
      <w:r>
        <w:rPr>
          <w:rFonts w:asciiTheme="majorHAnsi" w:hAnsiTheme="majorHAnsi" w:cstheme="majorHAnsi"/>
          <w:sz w:val="20"/>
          <w:szCs w:val="20"/>
          <w:lang w:val="pl-PL"/>
        </w:rPr>
        <w:t>Accountancy</w:t>
      </w:r>
      <w:proofErr w:type="spellEnd"/>
      <w:r>
        <w:rPr>
          <w:rFonts w:asciiTheme="majorHAnsi" w:hAnsiTheme="majorHAnsi" w:cstheme="majorHAnsi"/>
          <w:sz w:val="20"/>
          <w:szCs w:val="20"/>
          <w:lang w:val="pl-PL"/>
        </w:rPr>
        <w:t xml:space="preserve"> Europ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>e „</w:t>
      </w:r>
      <w:r w:rsidR="00FA27A4">
        <w:rPr>
          <w:rFonts w:asciiTheme="majorHAnsi" w:hAnsiTheme="majorHAnsi" w:cstheme="majorHAnsi"/>
          <w:sz w:val="20"/>
          <w:szCs w:val="20"/>
          <w:lang w:val="pl-PL"/>
        </w:rPr>
        <w:t>O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>d</w:t>
      </w:r>
      <w:r>
        <w:rPr>
          <w:rFonts w:asciiTheme="majorHAnsi" w:hAnsiTheme="majorHAnsi" w:cstheme="majorHAnsi"/>
          <w:sz w:val="20"/>
          <w:szCs w:val="20"/>
          <w:lang w:val="pl-PL"/>
        </w:rPr>
        <w:t>krycie wartości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>
        <w:rPr>
          <w:rFonts w:asciiTheme="majorHAnsi" w:hAnsiTheme="majorHAnsi" w:cstheme="majorHAnsi"/>
          <w:sz w:val="20"/>
          <w:szCs w:val="20"/>
          <w:lang w:val="pl-PL"/>
        </w:rPr>
        <w:t>badania</w:t>
      </w:r>
      <w:r w:rsidR="00FA27A4">
        <w:rPr>
          <w:rFonts w:asciiTheme="majorHAnsi" w:hAnsiTheme="majorHAnsi" w:cstheme="majorHAnsi"/>
          <w:sz w:val="20"/>
          <w:szCs w:val="20"/>
          <w:lang w:val="pl-PL"/>
        </w:rPr>
        <w:t xml:space="preserve"> na nowo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>”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>również infor</w:t>
      </w:r>
      <w:r>
        <w:rPr>
          <w:rFonts w:asciiTheme="majorHAnsi" w:hAnsiTheme="majorHAnsi" w:cstheme="majorHAnsi"/>
          <w:sz w:val="20"/>
          <w:szCs w:val="20"/>
          <w:lang w:val="pl-PL"/>
        </w:rPr>
        <w:t>mował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 xml:space="preserve"> o rozwoju wydarzeń w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Szwecji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 xml:space="preserve"> i Dani</w:t>
      </w:r>
      <w:r>
        <w:rPr>
          <w:rFonts w:asciiTheme="majorHAnsi" w:hAnsiTheme="majorHAnsi" w:cstheme="majorHAnsi"/>
          <w:sz w:val="20"/>
          <w:szCs w:val="20"/>
          <w:lang w:val="pl-PL"/>
        </w:rPr>
        <w:t>i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 xml:space="preserve"> i stwierdził, że zwolnienie MŚP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 xml:space="preserve">z </w:t>
      </w:r>
      <w:r>
        <w:rPr>
          <w:rFonts w:asciiTheme="majorHAnsi" w:hAnsiTheme="majorHAnsi" w:cstheme="majorHAnsi"/>
          <w:sz w:val="20"/>
          <w:szCs w:val="20"/>
          <w:lang w:val="pl-PL"/>
        </w:rPr>
        <w:t>badania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 xml:space="preserve"> stwarza następujące zagrożenia dla gospodarki: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 xml:space="preserve">utrata jakości opublikowanych sprawozdań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>finansowych;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>negatywny wpływ na pobór podatków; większa częstot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liwość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>występowania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>niewypłacalnoś</w:t>
      </w:r>
      <w:r>
        <w:rPr>
          <w:rFonts w:asciiTheme="majorHAnsi" w:hAnsiTheme="majorHAnsi" w:cstheme="majorHAnsi"/>
          <w:sz w:val="20"/>
          <w:szCs w:val="20"/>
          <w:lang w:val="pl-PL"/>
        </w:rPr>
        <w:t>ci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 xml:space="preserve"> przedsiębiorstw; zwiększona przestępczość gospodarcza, w tym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>oszustwa, korupcja, pranie pieniędzy i terroryzm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>finansow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y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 xml:space="preserve"> oraz ograniczenia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w 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>dostęp</w:t>
      </w:r>
      <w:r>
        <w:rPr>
          <w:rFonts w:asciiTheme="majorHAnsi" w:hAnsiTheme="majorHAnsi" w:cstheme="majorHAnsi"/>
          <w:sz w:val="20"/>
          <w:szCs w:val="20"/>
          <w:lang w:val="pl-PL"/>
        </w:rPr>
        <w:t>ie</w:t>
      </w:r>
      <w:r w:rsidRPr="00FD419D">
        <w:rPr>
          <w:rFonts w:asciiTheme="majorHAnsi" w:hAnsiTheme="majorHAnsi" w:cstheme="majorHAnsi"/>
          <w:sz w:val="20"/>
          <w:szCs w:val="20"/>
          <w:lang w:val="pl-PL"/>
        </w:rPr>
        <w:t xml:space="preserve"> do finansowania.</w:t>
      </w:r>
    </w:p>
    <w:bookmarkEnd w:id="12"/>
    <w:p w14:paraId="62416F77" w14:textId="77777777" w:rsidR="00547D7B" w:rsidRPr="00651C66" w:rsidRDefault="00547D7B" w:rsidP="00547D7B">
      <w:pPr>
        <w:spacing w:before="120" w:after="120" w:line="360" w:lineRule="auto"/>
        <w:jc w:val="both"/>
        <w:rPr>
          <w:rFonts w:asciiTheme="majorHAnsi" w:hAnsiTheme="majorHAnsi" w:cstheme="majorHAnsi"/>
          <w:b/>
          <w:i/>
          <w:sz w:val="20"/>
          <w:szCs w:val="20"/>
          <w:lang w:val="pl-PL"/>
        </w:rPr>
      </w:pPr>
      <w:r w:rsidRPr="00651C66">
        <w:rPr>
          <w:rFonts w:asciiTheme="majorHAnsi" w:hAnsiTheme="majorHAnsi" w:cstheme="majorHAnsi"/>
          <w:b/>
          <w:i/>
          <w:sz w:val="20"/>
          <w:szCs w:val="20"/>
          <w:lang w:val="pl-PL"/>
        </w:rPr>
        <w:t xml:space="preserve">Wielka Brytania </w:t>
      </w:r>
    </w:p>
    <w:p w14:paraId="035E1794" w14:textId="0D2004DF" w:rsidR="00547D7B" w:rsidRDefault="00FA27A4" w:rsidP="00547D7B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>
        <w:rPr>
          <w:rFonts w:asciiTheme="majorHAnsi" w:hAnsiTheme="majorHAnsi" w:cstheme="majorHAnsi"/>
          <w:sz w:val="20"/>
          <w:szCs w:val="20"/>
          <w:lang w:val="pl-PL"/>
        </w:rPr>
        <w:t>Opracowanie</w:t>
      </w:r>
      <w:r w:rsidR="00547D7B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„Zapotrzebowanie na </w:t>
      </w:r>
      <w:r w:rsidR="00547D7B">
        <w:rPr>
          <w:rFonts w:asciiTheme="majorHAnsi" w:hAnsiTheme="majorHAnsi" w:cstheme="majorHAnsi"/>
          <w:sz w:val="20"/>
          <w:szCs w:val="20"/>
          <w:lang w:val="pl-PL"/>
        </w:rPr>
        <w:t>badanie</w:t>
      </w:r>
      <w:r w:rsidR="00547D7B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w małych przedsiębiorstwach w Wielkiej Brytanii”, oparte na </w:t>
      </w:r>
      <w:r w:rsidR="00547D7B">
        <w:rPr>
          <w:rFonts w:asciiTheme="majorHAnsi" w:hAnsiTheme="majorHAnsi" w:cstheme="majorHAnsi"/>
          <w:sz w:val="20"/>
          <w:szCs w:val="20"/>
          <w:lang w:val="pl-PL"/>
        </w:rPr>
        <w:t>ankiecie z udziałem</w:t>
      </w:r>
      <w:r w:rsidR="00547D7B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reprezentatywnej próby przedsiębiorstw zgodnych z unijną definicją „małych</w:t>
      </w:r>
      <w:r w:rsidR="00547D7B">
        <w:rPr>
          <w:rFonts w:asciiTheme="majorHAnsi" w:hAnsiTheme="majorHAnsi" w:cstheme="majorHAnsi"/>
          <w:sz w:val="20"/>
          <w:szCs w:val="20"/>
          <w:lang w:val="pl-PL"/>
        </w:rPr>
        <w:t xml:space="preserve"> firm” miało na celu ustalić</w:t>
      </w:r>
      <w:r w:rsidR="00547D7B" w:rsidRPr="00862ED3">
        <w:rPr>
          <w:rFonts w:asciiTheme="majorHAnsi" w:hAnsiTheme="majorHAnsi" w:cstheme="majorHAnsi"/>
          <w:sz w:val="20"/>
          <w:szCs w:val="20"/>
          <w:lang w:val="pl-PL"/>
        </w:rPr>
        <w:t>, czy trzy kryteria dotyczące wielkości w przepisach prawa spółek (obrót, suma</w:t>
      </w:r>
      <w:r w:rsidR="00547D7B">
        <w:rPr>
          <w:rFonts w:asciiTheme="majorHAnsi" w:hAnsiTheme="majorHAnsi" w:cstheme="majorHAnsi"/>
          <w:sz w:val="20"/>
          <w:szCs w:val="20"/>
          <w:lang w:val="pl-PL"/>
        </w:rPr>
        <w:t xml:space="preserve"> bilansowa</w:t>
      </w:r>
      <w:r w:rsidR="00547D7B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i liczba pracowników) są odpowiednimi i wystarczającymi </w:t>
      </w:r>
      <w:r w:rsidR="00547D7B">
        <w:rPr>
          <w:rFonts w:asciiTheme="majorHAnsi" w:hAnsiTheme="majorHAnsi" w:cstheme="majorHAnsi"/>
          <w:sz w:val="20"/>
          <w:szCs w:val="20"/>
          <w:lang w:val="pl-PL"/>
        </w:rPr>
        <w:t>czynnikami</w:t>
      </w:r>
      <w:r w:rsidR="00547D7B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dla </w:t>
      </w:r>
      <w:r w:rsidR="00547D7B">
        <w:rPr>
          <w:rFonts w:asciiTheme="majorHAnsi" w:hAnsiTheme="majorHAnsi" w:cstheme="majorHAnsi"/>
          <w:sz w:val="20"/>
          <w:szCs w:val="20"/>
          <w:lang w:val="pl-PL"/>
        </w:rPr>
        <w:t xml:space="preserve">określenia potrzeby badania </w:t>
      </w:r>
      <w:r w:rsidR="00547D7B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w małych firmach. </w:t>
      </w:r>
      <w:r w:rsidR="00547D7B">
        <w:rPr>
          <w:rFonts w:asciiTheme="majorHAnsi" w:hAnsiTheme="majorHAnsi" w:cstheme="majorHAnsi"/>
          <w:sz w:val="20"/>
          <w:szCs w:val="20"/>
          <w:lang w:val="pl-PL"/>
        </w:rPr>
        <w:t xml:space="preserve">W przeprowadzonej ankiecie </w:t>
      </w:r>
      <w:r w:rsidR="00547D7B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547D7B">
        <w:rPr>
          <w:rFonts w:asciiTheme="majorHAnsi" w:hAnsiTheme="majorHAnsi" w:cstheme="majorHAnsi"/>
          <w:sz w:val="20"/>
          <w:szCs w:val="20"/>
          <w:lang w:val="pl-PL"/>
        </w:rPr>
        <w:t>z</w:t>
      </w:r>
      <w:r w:rsidR="00547D7B" w:rsidRPr="00862ED3">
        <w:rPr>
          <w:rFonts w:asciiTheme="majorHAnsi" w:hAnsiTheme="majorHAnsi" w:cstheme="majorHAnsi"/>
          <w:sz w:val="20"/>
          <w:szCs w:val="20"/>
          <w:lang w:val="pl-PL"/>
        </w:rPr>
        <w:t>gromadz</w:t>
      </w:r>
      <w:r w:rsidR="00547D7B">
        <w:rPr>
          <w:rFonts w:asciiTheme="majorHAnsi" w:hAnsiTheme="majorHAnsi" w:cstheme="majorHAnsi"/>
          <w:sz w:val="20"/>
          <w:szCs w:val="20"/>
          <w:lang w:val="pl-PL"/>
        </w:rPr>
        <w:t xml:space="preserve">ono </w:t>
      </w:r>
      <w:r w:rsidR="00547D7B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opinie głównych użytkowników </w:t>
      </w:r>
      <w:r w:rsidR="00547D7B">
        <w:rPr>
          <w:rFonts w:asciiTheme="majorHAnsi" w:hAnsiTheme="majorHAnsi" w:cstheme="majorHAnsi"/>
          <w:sz w:val="20"/>
          <w:szCs w:val="20"/>
          <w:lang w:val="pl-PL"/>
        </w:rPr>
        <w:t>zbadanych sprawozdań finansowych – zarządzających firmami.</w:t>
      </w:r>
      <w:r w:rsidR="00547D7B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Badanie wykazało, że 63% przedsiębiorstw objętych próbą będzie nadal </w:t>
      </w:r>
      <w:r w:rsidR="00547D7B">
        <w:rPr>
          <w:rFonts w:asciiTheme="majorHAnsi" w:hAnsiTheme="majorHAnsi" w:cstheme="majorHAnsi"/>
          <w:sz w:val="20"/>
          <w:szCs w:val="20"/>
          <w:lang w:val="pl-PL"/>
        </w:rPr>
        <w:t>korzystać z usługi</w:t>
      </w:r>
      <w:r w:rsidR="00547D7B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547D7B">
        <w:rPr>
          <w:rFonts w:asciiTheme="majorHAnsi" w:hAnsiTheme="majorHAnsi" w:cstheme="majorHAnsi"/>
          <w:sz w:val="20"/>
          <w:szCs w:val="20"/>
          <w:lang w:val="pl-PL"/>
        </w:rPr>
        <w:t>badania</w:t>
      </w:r>
      <w:r w:rsidR="00547D7B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, </w:t>
      </w:r>
      <w:r w:rsidR="00547D7B">
        <w:rPr>
          <w:rFonts w:asciiTheme="majorHAnsi" w:hAnsiTheme="majorHAnsi" w:cstheme="majorHAnsi"/>
          <w:sz w:val="20"/>
          <w:szCs w:val="20"/>
          <w:lang w:val="pl-PL"/>
        </w:rPr>
        <w:t xml:space="preserve">nawet jeśli zostaną </w:t>
      </w:r>
      <w:r w:rsidR="00547D7B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zwolnione. Sugeruje to, że większość </w:t>
      </w:r>
      <w:r w:rsidR="00547D7B">
        <w:rPr>
          <w:rFonts w:asciiTheme="majorHAnsi" w:hAnsiTheme="majorHAnsi" w:cstheme="majorHAnsi"/>
          <w:sz w:val="20"/>
          <w:szCs w:val="20"/>
          <w:lang w:val="pl-PL"/>
        </w:rPr>
        <w:t>podmiotów</w:t>
      </w:r>
      <w:r w:rsidR="00547D7B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, których dotyczą proponowane zmiany progów, uważa, że ​​korzyści wynikające z </w:t>
      </w:r>
      <w:r w:rsidR="00547D7B">
        <w:rPr>
          <w:rFonts w:asciiTheme="majorHAnsi" w:hAnsiTheme="majorHAnsi" w:cstheme="majorHAnsi"/>
          <w:sz w:val="20"/>
          <w:szCs w:val="20"/>
          <w:lang w:val="pl-PL"/>
        </w:rPr>
        <w:t xml:space="preserve">badania sprawozdań finansowych </w:t>
      </w:r>
      <w:r w:rsidR="00547D7B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przewyższają koszty. Wyniki wskazują, że sam obrót może reprezentować wielkość, ale ta wielkość jest mniej ważna niż postrzeganie przez </w:t>
      </w:r>
      <w:r w:rsidR="00547D7B">
        <w:rPr>
          <w:rFonts w:asciiTheme="majorHAnsi" w:hAnsiTheme="majorHAnsi" w:cstheme="majorHAnsi"/>
          <w:sz w:val="20"/>
          <w:szCs w:val="20"/>
          <w:lang w:val="pl-PL"/>
        </w:rPr>
        <w:t xml:space="preserve">osoby zarządzające </w:t>
      </w:r>
      <w:r w:rsidR="00547D7B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547D7B">
        <w:rPr>
          <w:rFonts w:asciiTheme="majorHAnsi" w:hAnsiTheme="majorHAnsi" w:cstheme="majorHAnsi"/>
          <w:sz w:val="20"/>
          <w:szCs w:val="20"/>
          <w:lang w:val="pl-PL"/>
        </w:rPr>
        <w:t>znaczenia</w:t>
      </w:r>
      <w:r w:rsidR="00547D7B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547D7B">
        <w:rPr>
          <w:rFonts w:asciiTheme="majorHAnsi" w:hAnsiTheme="majorHAnsi" w:cstheme="majorHAnsi"/>
          <w:sz w:val="20"/>
          <w:szCs w:val="20"/>
          <w:lang w:val="pl-PL"/>
        </w:rPr>
        <w:t xml:space="preserve">badania </w:t>
      </w:r>
      <w:r w:rsidR="00547D7B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547D7B">
        <w:rPr>
          <w:rFonts w:asciiTheme="majorHAnsi" w:hAnsiTheme="majorHAnsi" w:cstheme="majorHAnsi"/>
          <w:sz w:val="20"/>
          <w:szCs w:val="20"/>
          <w:lang w:val="pl-PL"/>
        </w:rPr>
        <w:t>dla</w:t>
      </w:r>
      <w:r w:rsidR="00547D7B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poprawy jakości informacji i </w:t>
      </w:r>
      <w:r w:rsidR="00547D7B">
        <w:rPr>
          <w:rFonts w:asciiTheme="majorHAnsi" w:hAnsiTheme="majorHAnsi" w:cstheme="majorHAnsi"/>
          <w:sz w:val="20"/>
          <w:szCs w:val="20"/>
          <w:lang w:val="pl-PL"/>
        </w:rPr>
        <w:t xml:space="preserve">sprawdzenia  </w:t>
      </w:r>
      <w:r w:rsidR="00547D7B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kontroli wewnętrznej. Relacje z właścicielami i kredytodawcami są również </w:t>
      </w:r>
      <w:r w:rsidR="00547D7B">
        <w:rPr>
          <w:rFonts w:asciiTheme="majorHAnsi" w:hAnsiTheme="majorHAnsi" w:cstheme="majorHAnsi"/>
          <w:sz w:val="20"/>
          <w:szCs w:val="20"/>
          <w:lang w:val="pl-PL"/>
        </w:rPr>
        <w:t xml:space="preserve">czynnikami </w:t>
      </w:r>
      <w:r w:rsidR="00547D7B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wpływając</w:t>
      </w:r>
      <w:r w:rsidR="00547D7B">
        <w:rPr>
          <w:rFonts w:asciiTheme="majorHAnsi" w:hAnsiTheme="majorHAnsi" w:cstheme="majorHAnsi"/>
          <w:sz w:val="20"/>
          <w:szCs w:val="20"/>
          <w:lang w:val="pl-PL"/>
        </w:rPr>
        <w:t>ymi</w:t>
      </w:r>
      <w:r w:rsidR="00547D7B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na decyzję o </w:t>
      </w:r>
      <w:r w:rsidR="00547D7B">
        <w:rPr>
          <w:rFonts w:asciiTheme="majorHAnsi" w:hAnsiTheme="majorHAnsi" w:cstheme="majorHAnsi"/>
          <w:sz w:val="20"/>
          <w:szCs w:val="20"/>
          <w:lang w:val="pl-PL"/>
        </w:rPr>
        <w:t>badaniu</w:t>
      </w:r>
      <w:r w:rsidR="00547D7B" w:rsidRPr="00862ED3">
        <w:rPr>
          <w:rFonts w:asciiTheme="majorHAnsi" w:hAnsiTheme="majorHAnsi" w:cstheme="majorHAnsi"/>
          <w:sz w:val="20"/>
          <w:szCs w:val="20"/>
          <w:lang w:val="pl-PL"/>
        </w:rPr>
        <w:t>.</w:t>
      </w:r>
    </w:p>
    <w:p w14:paraId="2BBDE3FC" w14:textId="2EE009E6" w:rsidR="00A34BA6" w:rsidRPr="00A34BA6" w:rsidRDefault="00A34BA6" w:rsidP="00862ED3">
      <w:pPr>
        <w:spacing w:before="120" w:after="120" w:line="360" w:lineRule="auto"/>
        <w:jc w:val="both"/>
        <w:rPr>
          <w:rFonts w:asciiTheme="majorHAnsi" w:hAnsiTheme="majorHAnsi" w:cstheme="majorHAnsi"/>
          <w:b/>
          <w:i/>
          <w:sz w:val="20"/>
          <w:szCs w:val="20"/>
          <w:lang w:val="pl-PL"/>
        </w:rPr>
      </w:pPr>
      <w:r w:rsidRPr="00A34BA6">
        <w:rPr>
          <w:rFonts w:asciiTheme="majorHAnsi" w:hAnsiTheme="majorHAnsi" w:cstheme="majorHAnsi"/>
          <w:b/>
          <w:i/>
          <w:sz w:val="20"/>
          <w:szCs w:val="20"/>
          <w:lang w:val="pl-PL"/>
        </w:rPr>
        <w:lastRenderedPageBreak/>
        <w:t>Włochy</w:t>
      </w:r>
    </w:p>
    <w:p w14:paraId="605D15EB" w14:textId="77777777" w:rsidR="001A4654" w:rsidRDefault="00A34BA6" w:rsidP="00A34BA6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A34BA6">
        <w:rPr>
          <w:rFonts w:asciiTheme="majorHAnsi" w:hAnsiTheme="majorHAnsi" w:cstheme="majorHAnsi"/>
          <w:sz w:val="20"/>
          <w:szCs w:val="20"/>
          <w:lang w:val="pl-PL"/>
        </w:rPr>
        <w:t xml:space="preserve">W styczniu 2019 r. </w:t>
      </w:r>
      <w:r>
        <w:rPr>
          <w:rFonts w:asciiTheme="majorHAnsi" w:hAnsiTheme="majorHAnsi" w:cstheme="majorHAnsi"/>
          <w:sz w:val="20"/>
          <w:szCs w:val="20"/>
          <w:lang w:val="pl-PL"/>
        </w:rPr>
        <w:t>w</w:t>
      </w:r>
      <w:r w:rsidRPr="00A34BA6">
        <w:rPr>
          <w:rFonts w:asciiTheme="majorHAnsi" w:hAnsiTheme="majorHAnsi" w:cstheme="majorHAnsi"/>
          <w:sz w:val="20"/>
          <w:szCs w:val="20"/>
          <w:lang w:val="pl-PL"/>
        </w:rPr>
        <w:t xml:space="preserve">łoska Rada Ministrów </w:t>
      </w:r>
      <w:r w:rsidR="008747D7">
        <w:rPr>
          <w:rFonts w:asciiTheme="majorHAnsi" w:hAnsiTheme="majorHAnsi" w:cstheme="majorHAnsi"/>
          <w:sz w:val="20"/>
          <w:szCs w:val="20"/>
          <w:lang w:val="pl-PL"/>
        </w:rPr>
        <w:t xml:space="preserve">uchwaliła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nową</w:t>
      </w:r>
      <w:r w:rsidRPr="00A34BA6">
        <w:rPr>
          <w:rFonts w:asciiTheme="majorHAnsi" w:hAnsiTheme="majorHAnsi" w:cstheme="majorHAnsi"/>
          <w:sz w:val="20"/>
          <w:szCs w:val="20"/>
          <w:lang w:val="pl-PL"/>
        </w:rPr>
        <w:t xml:space="preserve"> ustaw</w:t>
      </w:r>
      <w:r w:rsidR="00B03F18">
        <w:rPr>
          <w:rFonts w:asciiTheme="majorHAnsi" w:hAnsiTheme="majorHAnsi" w:cstheme="majorHAnsi"/>
          <w:sz w:val="20"/>
          <w:szCs w:val="20"/>
          <w:lang w:val="pl-PL"/>
        </w:rPr>
        <w:t>ę</w:t>
      </w:r>
      <w:r w:rsidRPr="00A34BA6">
        <w:rPr>
          <w:rFonts w:asciiTheme="majorHAnsi" w:hAnsiTheme="majorHAnsi" w:cstheme="majorHAnsi"/>
          <w:sz w:val="20"/>
          <w:szCs w:val="20"/>
          <w:lang w:val="pl-PL"/>
        </w:rPr>
        <w:t xml:space="preserve"> o niewypłacalności przedsiębiorstw, która doprowadziła do</w:t>
      </w:r>
      <w:r w:rsidR="008747D7">
        <w:rPr>
          <w:rFonts w:asciiTheme="majorHAnsi" w:hAnsiTheme="majorHAnsi" w:cstheme="majorHAnsi"/>
          <w:sz w:val="20"/>
          <w:szCs w:val="20"/>
          <w:lang w:val="pl-PL"/>
        </w:rPr>
        <w:t xml:space="preserve"> znaczącego obniżenia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progu zwa</w:t>
      </w:r>
      <w:r w:rsidRPr="00A34BA6">
        <w:rPr>
          <w:rFonts w:asciiTheme="majorHAnsi" w:hAnsiTheme="majorHAnsi" w:cstheme="majorHAnsi"/>
          <w:sz w:val="20"/>
          <w:szCs w:val="20"/>
          <w:lang w:val="pl-PL"/>
        </w:rPr>
        <w:t>lni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ającego </w:t>
      </w:r>
      <w:r w:rsidRPr="00A34BA6">
        <w:rPr>
          <w:rFonts w:asciiTheme="majorHAnsi" w:hAnsiTheme="majorHAnsi" w:cstheme="majorHAnsi"/>
          <w:sz w:val="20"/>
          <w:szCs w:val="20"/>
          <w:lang w:val="pl-PL"/>
        </w:rPr>
        <w:t xml:space="preserve">z badania </w:t>
      </w:r>
      <w:r w:rsidR="008747D7">
        <w:rPr>
          <w:rFonts w:asciiTheme="majorHAnsi" w:hAnsiTheme="majorHAnsi" w:cstheme="majorHAnsi"/>
          <w:sz w:val="20"/>
          <w:szCs w:val="20"/>
          <w:lang w:val="pl-PL"/>
        </w:rPr>
        <w:t>(</w:t>
      </w:r>
      <w:r w:rsidRPr="00A34BA6">
        <w:rPr>
          <w:rFonts w:asciiTheme="majorHAnsi" w:hAnsiTheme="majorHAnsi" w:cstheme="majorHAnsi"/>
          <w:sz w:val="20"/>
          <w:szCs w:val="20"/>
          <w:lang w:val="pl-PL"/>
        </w:rPr>
        <w:t xml:space="preserve">2 000 000 </w:t>
      </w:r>
      <w:r w:rsidR="008747D7">
        <w:rPr>
          <w:rFonts w:asciiTheme="majorHAnsi" w:hAnsiTheme="majorHAnsi" w:cstheme="majorHAnsi"/>
          <w:sz w:val="20"/>
          <w:szCs w:val="20"/>
          <w:lang w:val="pl-PL"/>
        </w:rPr>
        <w:t xml:space="preserve">euro </w:t>
      </w:r>
      <w:r>
        <w:rPr>
          <w:rFonts w:asciiTheme="majorHAnsi" w:hAnsiTheme="majorHAnsi" w:cstheme="majorHAnsi"/>
          <w:sz w:val="20"/>
          <w:szCs w:val="20"/>
          <w:lang w:val="pl-PL"/>
        </w:rPr>
        <w:t>sumy</w:t>
      </w:r>
      <w:r w:rsidRPr="00A34BA6">
        <w:rPr>
          <w:rFonts w:asciiTheme="majorHAnsi" w:hAnsiTheme="majorHAnsi" w:cstheme="majorHAnsi"/>
          <w:sz w:val="20"/>
          <w:szCs w:val="20"/>
          <w:lang w:val="pl-PL"/>
        </w:rPr>
        <w:t xml:space="preserve"> bilansow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ej </w:t>
      </w:r>
      <w:r w:rsidRPr="00A34BA6">
        <w:rPr>
          <w:rFonts w:asciiTheme="majorHAnsi" w:hAnsiTheme="majorHAnsi" w:cstheme="majorHAnsi"/>
          <w:sz w:val="20"/>
          <w:szCs w:val="20"/>
          <w:lang w:val="pl-PL"/>
        </w:rPr>
        <w:t xml:space="preserve"> i obr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otu </w:t>
      </w:r>
      <w:r w:rsidRPr="00A34BA6">
        <w:rPr>
          <w:rFonts w:asciiTheme="majorHAnsi" w:hAnsiTheme="majorHAnsi" w:cstheme="majorHAnsi"/>
          <w:sz w:val="20"/>
          <w:szCs w:val="20"/>
          <w:lang w:val="pl-PL"/>
        </w:rPr>
        <w:t xml:space="preserve"> netto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oraz </w:t>
      </w:r>
      <w:r w:rsidRPr="00A34BA6">
        <w:rPr>
          <w:rFonts w:asciiTheme="majorHAnsi" w:hAnsiTheme="majorHAnsi" w:cstheme="majorHAnsi"/>
          <w:sz w:val="20"/>
          <w:szCs w:val="20"/>
          <w:lang w:val="pl-PL"/>
        </w:rPr>
        <w:t xml:space="preserve"> 10 pracowników</w:t>
      </w:r>
      <w:r w:rsidR="008747D7">
        <w:rPr>
          <w:rFonts w:asciiTheme="majorHAnsi" w:hAnsiTheme="majorHAnsi" w:cstheme="majorHAnsi"/>
          <w:sz w:val="20"/>
          <w:szCs w:val="20"/>
          <w:lang w:val="pl-PL"/>
        </w:rPr>
        <w:t>)</w:t>
      </w:r>
      <w:r w:rsidRPr="00A34BA6">
        <w:rPr>
          <w:rFonts w:asciiTheme="majorHAnsi" w:hAnsiTheme="majorHAnsi" w:cstheme="majorHAnsi"/>
          <w:sz w:val="20"/>
          <w:szCs w:val="20"/>
          <w:lang w:val="pl-PL"/>
        </w:rPr>
        <w:t xml:space="preserve">. </w:t>
      </w:r>
    </w:p>
    <w:p w14:paraId="63E87DBE" w14:textId="2D7FFDD8" w:rsidR="00A34BA6" w:rsidRDefault="001A4654" w:rsidP="00A34BA6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1A4654">
        <w:rPr>
          <w:rFonts w:asciiTheme="majorHAnsi" w:hAnsiTheme="majorHAnsi"/>
          <w:lang w:val="pl-PL"/>
        </w:rPr>
        <w:t xml:space="preserve">W dokumencie </w:t>
      </w:r>
      <w:r w:rsidRPr="00D25E71">
        <w:rPr>
          <w:rFonts w:asciiTheme="majorHAnsi" w:hAnsiTheme="majorHAnsi" w:cstheme="majorHAnsi"/>
          <w:i/>
          <w:sz w:val="20"/>
          <w:szCs w:val="20"/>
          <w:lang w:val="pl-PL"/>
        </w:rPr>
        <w:t>Progi zwolnień z badania w Europie  - aktualizacja 2019</w:t>
      </w:r>
      <w:r>
        <w:rPr>
          <w:rFonts w:asciiTheme="majorHAnsi" w:hAnsiTheme="majorHAnsi" w:cstheme="majorHAnsi"/>
          <w:i/>
          <w:sz w:val="20"/>
          <w:szCs w:val="20"/>
          <w:lang w:val="pl-PL"/>
        </w:rPr>
        <w:t xml:space="preserve"> </w:t>
      </w:r>
      <w:proofErr w:type="spellStart"/>
      <w:r w:rsidRPr="001A4654">
        <w:rPr>
          <w:rFonts w:asciiTheme="majorHAnsi" w:hAnsiTheme="majorHAnsi"/>
          <w:lang w:val="pl-PL"/>
        </w:rPr>
        <w:t>Accountancy</w:t>
      </w:r>
      <w:proofErr w:type="spellEnd"/>
      <w:r w:rsidRPr="001A4654">
        <w:rPr>
          <w:rFonts w:asciiTheme="majorHAnsi" w:hAnsiTheme="majorHAnsi"/>
          <w:lang w:val="pl-PL"/>
        </w:rPr>
        <w:t xml:space="preserve"> Europe czytamy: “</w:t>
      </w:r>
      <w:r w:rsidR="00A34BA6" w:rsidRPr="00A34BA6">
        <w:rPr>
          <w:rFonts w:asciiTheme="majorHAnsi" w:hAnsiTheme="majorHAnsi" w:cstheme="majorHAnsi"/>
          <w:sz w:val="20"/>
          <w:szCs w:val="20"/>
          <w:lang w:val="pl-PL"/>
        </w:rPr>
        <w:t>Obniżenie progu było</w:t>
      </w:r>
      <w:r w:rsidR="00A34BA6">
        <w:rPr>
          <w:rFonts w:asciiTheme="majorHAnsi" w:hAnsiTheme="majorHAnsi" w:cstheme="majorHAnsi"/>
          <w:sz w:val="20"/>
          <w:szCs w:val="20"/>
          <w:lang w:val="pl-PL"/>
        </w:rPr>
        <w:t xml:space="preserve"> konsekwencją </w:t>
      </w:r>
      <w:r w:rsidR="00A34BA6" w:rsidRPr="00A34BA6">
        <w:rPr>
          <w:rFonts w:asciiTheme="majorHAnsi" w:hAnsiTheme="majorHAnsi" w:cstheme="majorHAnsi"/>
          <w:sz w:val="20"/>
          <w:szCs w:val="20"/>
          <w:lang w:val="pl-PL"/>
        </w:rPr>
        <w:t xml:space="preserve"> uznani</w:t>
      </w:r>
      <w:r w:rsidR="00A34BA6">
        <w:rPr>
          <w:rFonts w:asciiTheme="majorHAnsi" w:hAnsiTheme="majorHAnsi" w:cstheme="majorHAnsi"/>
          <w:sz w:val="20"/>
          <w:szCs w:val="20"/>
          <w:lang w:val="pl-PL"/>
        </w:rPr>
        <w:t>a,</w:t>
      </w:r>
      <w:r w:rsidR="00A34BA6" w:rsidRPr="00A34BA6">
        <w:rPr>
          <w:rFonts w:asciiTheme="majorHAnsi" w:hAnsiTheme="majorHAnsi" w:cstheme="majorHAnsi"/>
          <w:sz w:val="20"/>
          <w:szCs w:val="20"/>
          <w:lang w:val="pl-PL"/>
        </w:rPr>
        <w:t xml:space="preserve"> że mniejsze firmy nie</w:t>
      </w:r>
      <w:r w:rsidR="00A34BA6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A34BA6" w:rsidRPr="00A34BA6">
        <w:rPr>
          <w:rFonts w:asciiTheme="majorHAnsi" w:hAnsiTheme="majorHAnsi" w:cstheme="majorHAnsi"/>
          <w:sz w:val="20"/>
          <w:szCs w:val="20"/>
          <w:lang w:val="pl-PL"/>
        </w:rPr>
        <w:t>podlega</w:t>
      </w:r>
      <w:r w:rsidR="00A34BA6">
        <w:rPr>
          <w:rFonts w:asciiTheme="majorHAnsi" w:hAnsiTheme="majorHAnsi" w:cstheme="majorHAnsi"/>
          <w:sz w:val="20"/>
          <w:szCs w:val="20"/>
          <w:lang w:val="pl-PL"/>
        </w:rPr>
        <w:t xml:space="preserve">jące </w:t>
      </w:r>
      <w:r w:rsidR="00A34BA6" w:rsidRPr="00A34BA6">
        <w:rPr>
          <w:rFonts w:asciiTheme="majorHAnsi" w:hAnsiTheme="majorHAnsi" w:cstheme="majorHAnsi"/>
          <w:sz w:val="20"/>
          <w:szCs w:val="20"/>
          <w:lang w:val="pl-PL"/>
        </w:rPr>
        <w:t xml:space="preserve"> jakiemukolwiek </w:t>
      </w:r>
      <w:r w:rsidR="00A34BA6">
        <w:rPr>
          <w:rFonts w:asciiTheme="majorHAnsi" w:hAnsiTheme="majorHAnsi" w:cstheme="majorHAnsi"/>
          <w:sz w:val="20"/>
          <w:szCs w:val="20"/>
          <w:lang w:val="pl-PL"/>
        </w:rPr>
        <w:t>badaniu</w:t>
      </w:r>
      <w:r w:rsidR="00A34BA6" w:rsidRPr="00A34BA6">
        <w:rPr>
          <w:rFonts w:asciiTheme="majorHAnsi" w:hAnsiTheme="majorHAnsi" w:cstheme="majorHAnsi"/>
          <w:sz w:val="20"/>
          <w:szCs w:val="20"/>
          <w:lang w:val="pl-PL"/>
        </w:rPr>
        <w:t xml:space="preserve"> lub systemowi kontroli były bardziej podatne</w:t>
      </w:r>
      <w:r w:rsidR="00A34BA6">
        <w:rPr>
          <w:rFonts w:asciiTheme="majorHAnsi" w:hAnsiTheme="majorHAnsi" w:cstheme="majorHAnsi"/>
          <w:sz w:val="20"/>
          <w:szCs w:val="20"/>
          <w:lang w:val="pl-PL"/>
        </w:rPr>
        <w:t xml:space="preserve"> na </w:t>
      </w:r>
      <w:r w:rsidR="00A34BA6" w:rsidRPr="00A34BA6">
        <w:rPr>
          <w:rFonts w:asciiTheme="majorHAnsi" w:hAnsiTheme="majorHAnsi" w:cstheme="majorHAnsi"/>
          <w:sz w:val="20"/>
          <w:szCs w:val="20"/>
          <w:lang w:val="pl-PL"/>
        </w:rPr>
        <w:t xml:space="preserve">niewypłacalność </w:t>
      </w:r>
      <w:r w:rsidR="00A34BA6">
        <w:rPr>
          <w:rFonts w:asciiTheme="majorHAnsi" w:hAnsiTheme="majorHAnsi" w:cstheme="majorHAnsi"/>
          <w:sz w:val="20"/>
          <w:szCs w:val="20"/>
          <w:lang w:val="pl-PL"/>
        </w:rPr>
        <w:t xml:space="preserve">i </w:t>
      </w:r>
      <w:r w:rsidR="008747D7">
        <w:rPr>
          <w:rFonts w:asciiTheme="majorHAnsi" w:hAnsiTheme="majorHAnsi" w:cstheme="majorHAnsi"/>
          <w:sz w:val="20"/>
          <w:szCs w:val="20"/>
          <w:lang w:val="pl-PL"/>
        </w:rPr>
        <w:t xml:space="preserve">że </w:t>
      </w:r>
      <w:r w:rsidR="00A34BA6">
        <w:rPr>
          <w:rFonts w:asciiTheme="majorHAnsi" w:hAnsiTheme="majorHAnsi" w:cstheme="majorHAnsi"/>
          <w:sz w:val="20"/>
          <w:szCs w:val="20"/>
          <w:lang w:val="pl-PL"/>
        </w:rPr>
        <w:t xml:space="preserve">pewien </w:t>
      </w:r>
      <w:r w:rsidR="00A34BA6" w:rsidRPr="00A34BA6">
        <w:rPr>
          <w:rFonts w:asciiTheme="majorHAnsi" w:hAnsiTheme="majorHAnsi" w:cstheme="majorHAnsi"/>
          <w:sz w:val="20"/>
          <w:szCs w:val="20"/>
          <w:lang w:val="pl-PL"/>
        </w:rPr>
        <w:t xml:space="preserve"> poziom kontroli i mechanizmy ostrzegawcze na wczesnym etapie</w:t>
      </w:r>
      <w:r w:rsidR="00A34BA6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A34BA6" w:rsidRPr="00A34BA6">
        <w:rPr>
          <w:rFonts w:asciiTheme="majorHAnsi" w:hAnsiTheme="majorHAnsi" w:cstheme="majorHAnsi"/>
          <w:sz w:val="20"/>
          <w:szCs w:val="20"/>
          <w:lang w:val="pl-PL"/>
        </w:rPr>
        <w:t xml:space="preserve">mogą pomóc uniknąć </w:t>
      </w:r>
      <w:r w:rsidR="00651C66">
        <w:rPr>
          <w:rFonts w:asciiTheme="majorHAnsi" w:hAnsiTheme="majorHAnsi" w:cstheme="majorHAnsi"/>
          <w:sz w:val="20"/>
          <w:szCs w:val="20"/>
          <w:lang w:val="pl-PL"/>
        </w:rPr>
        <w:t>niepowodzenia</w:t>
      </w:r>
      <w:r w:rsidR="00A34BA6" w:rsidRPr="00A34BA6">
        <w:rPr>
          <w:rFonts w:asciiTheme="majorHAnsi" w:hAnsiTheme="majorHAnsi" w:cstheme="majorHAnsi"/>
          <w:sz w:val="20"/>
          <w:szCs w:val="20"/>
          <w:lang w:val="pl-PL"/>
        </w:rPr>
        <w:t xml:space="preserve"> biznesowe</w:t>
      </w:r>
      <w:r w:rsidR="00651C66">
        <w:rPr>
          <w:rFonts w:asciiTheme="majorHAnsi" w:hAnsiTheme="majorHAnsi" w:cstheme="majorHAnsi"/>
          <w:sz w:val="20"/>
          <w:szCs w:val="20"/>
          <w:lang w:val="pl-PL"/>
        </w:rPr>
        <w:t>go</w:t>
      </w:r>
      <w:r>
        <w:rPr>
          <w:rFonts w:asciiTheme="majorHAnsi" w:hAnsiTheme="majorHAnsi" w:cstheme="majorHAnsi"/>
          <w:sz w:val="20"/>
          <w:szCs w:val="20"/>
          <w:lang w:val="pl-PL"/>
        </w:rPr>
        <w:t>”</w:t>
      </w:r>
      <w:r w:rsidR="00A34BA6" w:rsidRPr="00A34BA6">
        <w:rPr>
          <w:rFonts w:asciiTheme="majorHAnsi" w:hAnsiTheme="majorHAnsi" w:cstheme="majorHAnsi"/>
          <w:sz w:val="20"/>
          <w:szCs w:val="20"/>
          <w:lang w:val="pl-PL"/>
        </w:rPr>
        <w:t>.</w:t>
      </w:r>
    </w:p>
    <w:p w14:paraId="46CC8FE1" w14:textId="3BBE7B3A" w:rsidR="005A4647" w:rsidRPr="005A4647" w:rsidRDefault="0055658C" w:rsidP="0055658C">
      <w:pPr>
        <w:pBdr>
          <w:bottom w:val="single" w:sz="4" w:space="1" w:color="auto"/>
        </w:pBdr>
        <w:spacing w:before="120" w:after="120" w:line="360" w:lineRule="auto"/>
        <w:jc w:val="both"/>
        <w:rPr>
          <w:rFonts w:asciiTheme="majorHAnsi" w:hAnsiTheme="majorHAnsi" w:cstheme="majorHAnsi"/>
          <w:b/>
          <w:sz w:val="20"/>
          <w:szCs w:val="20"/>
          <w:lang w:val="pl-PL"/>
        </w:rPr>
      </w:pPr>
      <w:bookmarkStart w:id="13" w:name="_Hlk522727987"/>
      <w:bookmarkStart w:id="14" w:name="_Hlk514061120"/>
      <w:r>
        <w:rPr>
          <w:rFonts w:asciiTheme="majorHAnsi" w:hAnsiTheme="majorHAnsi" w:cstheme="majorHAnsi"/>
          <w:b/>
          <w:sz w:val="20"/>
          <w:szCs w:val="20"/>
          <w:lang w:val="pl-PL"/>
        </w:rPr>
        <w:t>I</w:t>
      </w:r>
      <w:r w:rsidRPr="005A4647">
        <w:rPr>
          <w:rFonts w:asciiTheme="majorHAnsi" w:hAnsiTheme="majorHAnsi" w:cstheme="majorHAnsi"/>
          <w:b/>
          <w:sz w:val="20"/>
          <w:szCs w:val="20"/>
          <w:lang w:val="pl-PL"/>
        </w:rPr>
        <w:t>MPLIKACJE I WNIOSKI</w:t>
      </w:r>
    </w:p>
    <w:p w14:paraId="30B894D7" w14:textId="6F13286E" w:rsidR="005A4647" w:rsidRPr="005A4647" w:rsidRDefault="005A4647" w:rsidP="005A4647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5A4647">
        <w:rPr>
          <w:rFonts w:asciiTheme="majorHAnsi" w:hAnsiTheme="majorHAnsi" w:cstheme="majorHAnsi"/>
          <w:sz w:val="20"/>
          <w:szCs w:val="20"/>
          <w:lang w:val="pl-PL"/>
        </w:rPr>
        <w:t>Prób</w:t>
      </w:r>
      <w:r w:rsidR="006336A6">
        <w:rPr>
          <w:rFonts w:asciiTheme="majorHAnsi" w:hAnsiTheme="majorHAnsi" w:cstheme="majorHAnsi"/>
          <w:sz w:val="20"/>
          <w:szCs w:val="20"/>
          <w:lang w:val="pl-PL"/>
        </w:rPr>
        <w:t>a</w:t>
      </w:r>
      <w:r w:rsidRPr="005A4647">
        <w:rPr>
          <w:rFonts w:asciiTheme="majorHAnsi" w:hAnsiTheme="majorHAnsi" w:cstheme="majorHAnsi"/>
          <w:sz w:val="20"/>
          <w:szCs w:val="20"/>
          <w:lang w:val="pl-PL"/>
        </w:rPr>
        <w:t xml:space="preserve"> respondent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ów </w:t>
      </w:r>
      <w:r w:rsidRPr="005A4647">
        <w:rPr>
          <w:rFonts w:asciiTheme="majorHAnsi" w:hAnsiTheme="majorHAnsi" w:cstheme="majorHAnsi"/>
          <w:sz w:val="20"/>
          <w:szCs w:val="20"/>
          <w:lang w:val="pl-PL"/>
        </w:rPr>
        <w:t xml:space="preserve"> jest nieco niereprezentatywna, w związku z czym należy zachować ostrożność podczas interpretacji wyników badania. Niemniej jednak przedstawione powyżej dowody podkreślają istotną wartość i korzyści </w:t>
      </w:r>
      <w:r w:rsidR="00A32AEC">
        <w:rPr>
          <w:rFonts w:asciiTheme="majorHAnsi" w:hAnsiTheme="majorHAnsi" w:cstheme="majorHAnsi"/>
          <w:sz w:val="20"/>
          <w:szCs w:val="20"/>
          <w:lang w:val="pl-PL"/>
        </w:rPr>
        <w:t xml:space="preserve">badania </w:t>
      </w:r>
      <w:r w:rsidRPr="005A4647">
        <w:rPr>
          <w:rFonts w:asciiTheme="majorHAnsi" w:hAnsiTheme="majorHAnsi" w:cstheme="majorHAnsi"/>
          <w:sz w:val="20"/>
          <w:szCs w:val="20"/>
          <w:lang w:val="pl-PL"/>
        </w:rPr>
        <w:t xml:space="preserve"> dla MŚP i mogą mieć znaczące implikacje dla organów regulacyjnych i decydentów, podmiotów ustanawiających standardy, zawodu i </w:t>
      </w:r>
      <w:r w:rsidR="00A32AEC">
        <w:rPr>
          <w:rFonts w:asciiTheme="majorHAnsi" w:hAnsiTheme="majorHAnsi" w:cstheme="majorHAnsi"/>
          <w:sz w:val="20"/>
          <w:szCs w:val="20"/>
          <w:lang w:val="pl-PL"/>
        </w:rPr>
        <w:t>biegłych rewidentów</w:t>
      </w:r>
      <w:r w:rsidRPr="005A4647">
        <w:rPr>
          <w:rFonts w:asciiTheme="majorHAnsi" w:hAnsiTheme="majorHAnsi" w:cstheme="majorHAnsi"/>
          <w:sz w:val="20"/>
          <w:szCs w:val="20"/>
          <w:lang w:val="pl-PL"/>
        </w:rPr>
        <w:t>.</w:t>
      </w:r>
    </w:p>
    <w:p w14:paraId="3432B760" w14:textId="70807076" w:rsidR="005A4647" w:rsidRPr="0055658C" w:rsidRDefault="005A4647" w:rsidP="005A4647">
      <w:pPr>
        <w:spacing w:before="120" w:after="120" w:line="360" w:lineRule="auto"/>
        <w:jc w:val="both"/>
        <w:rPr>
          <w:rFonts w:asciiTheme="majorHAnsi" w:hAnsiTheme="majorHAnsi" w:cstheme="majorHAnsi"/>
          <w:b/>
          <w:i/>
          <w:sz w:val="20"/>
          <w:szCs w:val="20"/>
          <w:lang w:val="pl-PL"/>
        </w:rPr>
      </w:pPr>
      <w:r w:rsidRPr="0055658C">
        <w:rPr>
          <w:rFonts w:asciiTheme="majorHAnsi" w:hAnsiTheme="majorHAnsi" w:cstheme="majorHAnsi"/>
          <w:b/>
          <w:i/>
          <w:sz w:val="20"/>
          <w:szCs w:val="20"/>
          <w:lang w:val="pl-PL"/>
        </w:rPr>
        <w:t xml:space="preserve">Podsumowanie wartości i korzyści </w:t>
      </w:r>
      <w:r w:rsidR="0055658C">
        <w:rPr>
          <w:rFonts w:asciiTheme="majorHAnsi" w:hAnsiTheme="majorHAnsi" w:cstheme="majorHAnsi"/>
          <w:b/>
          <w:i/>
          <w:sz w:val="20"/>
          <w:szCs w:val="20"/>
          <w:lang w:val="pl-PL"/>
        </w:rPr>
        <w:t>badania</w:t>
      </w:r>
      <w:r w:rsidRPr="0055658C">
        <w:rPr>
          <w:rFonts w:asciiTheme="majorHAnsi" w:hAnsiTheme="majorHAnsi" w:cstheme="majorHAnsi"/>
          <w:b/>
          <w:i/>
          <w:sz w:val="20"/>
          <w:szCs w:val="20"/>
          <w:lang w:val="pl-PL"/>
        </w:rPr>
        <w:t xml:space="preserve"> dla MŚP</w:t>
      </w:r>
    </w:p>
    <w:p w14:paraId="3832AAA4" w14:textId="67AA5A8D" w:rsidR="00DA435E" w:rsidRPr="00DA435E" w:rsidRDefault="00A32AEC" w:rsidP="00DA435E">
      <w:pPr>
        <w:pStyle w:val="Akapitzlist"/>
        <w:numPr>
          <w:ilvl w:val="0"/>
          <w:numId w:val="37"/>
        </w:num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>
        <w:rPr>
          <w:rFonts w:asciiTheme="majorHAnsi" w:hAnsiTheme="majorHAnsi" w:cstheme="majorHAnsi"/>
          <w:sz w:val="20"/>
          <w:szCs w:val="20"/>
          <w:lang w:val="pl-PL"/>
        </w:rPr>
        <w:t>Biegły rewident</w:t>
      </w:r>
      <w:r w:rsidR="00DA435E" w:rsidRPr="00DA435E">
        <w:rPr>
          <w:rFonts w:asciiTheme="majorHAnsi" w:hAnsiTheme="majorHAnsi" w:cstheme="majorHAnsi"/>
          <w:sz w:val="20"/>
          <w:szCs w:val="20"/>
          <w:lang w:val="pl-PL"/>
        </w:rPr>
        <w:t xml:space="preserve"> udziela przydatnych porad kierownictwu</w:t>
      </w:r>
      <w:r w:rsidR="001D767B">
        <w:rPr>
          <w:rFonts w:asciiTheme="majorHAnsi" w:hAnsiTheme="majorHAnsi" w:cstheme="majorHAnsi"/>
          <w:sz w:val="20"/>
          <w:szCs w:val="20"/>
          <w:lang w:val="pl-PL"/>
        </w:rPr>
        <w:t>.</w:t>
      </w:r>
    </w:p>
    <w:p w14:paraId="0AC9265B" w14:textId="0D60C4BE" w:rsidR="00DA435E" w:rsidRPr="00DA435E" w:rsidRDefault="003C19AC" w:rsidP="00DA435E">
      <w:pPr>
        <w:pStyle w:val="Akapitzlist"/>
        <w:numPr>
          <w:ilvl w:val="0"/>
          <w:numId w:val="37"/>
        </w:num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>
        <w:rPr>
          <w:rFonts w:asciiTheme="majorHAnsi" w:hAnsiTheme="majorHAnsi" w:cstheme="majorHAnsi"/>
          <w:sz w:val="20"/>
          <w:szCs w:val="20"/>
          <w:lang w:val="pl-PL"/>
        </w:rPr>
        <w:t>Badanie s</w:t>
      </w:r>
      <w:r w:rsidR="00DA435E" w:rsidRPr="00DA435E">
        <w:rPr>
          <w:rFonts w:asciiTheme="majorHAnsi" w:hAnsiTheme="majorHAnsi" w:cstheme="majorHAnsi"/>
          <w:sz w:val="20"/>
          <w:szCs w:val="20"/>
          <w:lang w:val="pl-PL"/>
        </w:rPr>
        <w:t xml:space="preserve">prawdza systemy księgowe i </w:t>
      </w:r>
      <w:r>
        <w:rPr>
          <w:rFonts w:asciiTheme="majorHAnsi" w:hAnsiTheme="majorHAnsi" w:cstheme="majorHAnsi"/>
          <w:sz w:val="20"/>
          <w:szCs w:val="20"/>
          <w:lang w:val="pl-PL"/>
        </w:rPr>
        <w:t>zapisy</w:t>
      </w:r>
      <w:r w:rsidR="001D767B">
        <w:rPr>
          <w:rFonts w:asciiTheme="majorHAnsi" w:hAnsiTheme="majorHAnsi" w:cstheme="majorHAnsi"/>
          <w:sz w:val="20"/>
          <w:szCs w:val="20"/>
          <w:lang w:val="pl-PL"/>
        </w:rPr>
        <w:t xml:space="preserve"> oraz</w:t>
      </w:r>
    </w:p>
    <w:p w14:paraId="61D11D31" w14:textId="5468679E" w:rsidR="00DA435E" w:rsidRPr="00DA435E" w:rsidRDefault="00DA435E" w:rsidP="00DA435E">
      <w:pPr>
        <w:pStyle w:val="Akapitzlist"/>
        <w:numPr>
          <w:ilvl w:val="0"/>
          <w:numId w:val="37"/>
        </w:num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DA435E">
        <w:rPr>
          <w:rFonts w:asciiTheme="majorHAnsi" w:hAnsiTheme="majorHAnsi" w:cstheme="majorHAnsi"/>
          <w:sz w:val="20"/>
          <w:szCs w:val="20"/>
          <w:lang w:val="pl-PL"/>
        </w:rPr>
        <w:t>Poprawia kontrole wewnętrzne</w:t>
      </w:r>
      <w:r w:rsidR="001D767B">
        <w:rPr>
          <w:rFonts w:asciiTheme="majorHAnsi" w:hAnsiTheme="majorHAnsi" w:cstheme="majorHAnsi"/>
          <w:sz w:val="20"/>
          <w:szCs w:val="20"/>
          <w:lang w:val="pl-PL"/>
        </w:rPr>
        <w:t>.</w:t>
      </w:r>
    </w:p>
    <w:p w14:paraId="2E59BA1E" w14:textId="445BF3E3" w:rsidR="00DA435E" w:rsidRPr="00DA435E" w:rsidRDefault="00DA435E" w:rsidP="00DA435E">
      <w:pPr>
        <w:pStyle w:val="Akapitzlist"/>
        <w:numPr>
          <w:ilvl w:val="0"/>
          <w:numId w:val="37"/>
        </w:num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DA435E">
        <w:rPr>
          <w:rFonts w:asciiTheme="majorHAnsi" w:hAnsiTheme="majorHAnsi" w:cstheme="majorHAnsi"/>
          <w:sz w:val="20"/>
          <w:szCs w:val="20"/>
          <w:lang w:val="pl-PL"/>
        </w:rPr>
        <w:t>Poprawia wydajność i skuteczność operacyjną</w:t>
      </w:r>
      <w:r w:rsidR="001D767B">
        <w:rPr>
          <w:rFonts w:asciiTheme="majorHAnsi" w:hAnsiTheme="majorHAnsi" w:cstheme="majorHAnsi"/>
          <w:sz w:val="20"/>
          <w:szCs w:val="20"/>
          <w:lang w:val="pl-PL"/>
        </w:rPr>
        <w:t>..</w:t>
      </w:r>
    </w:p>
    <w:p w14:paraId="4345D828" w14:textId="16A81CFD" w:rsidR="00DA435E" w:rsidRPr="00DA435E" w:rsidRDefault="00DA435E" w:rsidP="00DA435E">
      <w:pPr>
        <w:pStyle w:val="Akapitzlist"/>
        <w:numPr>
          <w:ilvl w:val="0"/>
          <w:numId w:val="37"/>
        </w:num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DA435E">
        <w:rPr>
          <w:rFonts w:asciiTheme="majorHAnsi" w:hAnsiTheme="majorHAnsi" w:cstheme="majorHAnsi"/>
          <w:sz w:val="20"/>
          <w:szCs w:val="20"/>
          <w:lang w:val="pl-PL"/>
        </w:rPr>
        <w:t>Poprawia jakość informacji finansowych</w:t>
      </w:r>
      <w:r w:rsidR="001D767B">
        <w:rPr>
          <w:rFonts w:asciiTheme="majorHAnsi" w:hAnsiTheme="majorHAnsi" w:cstheme="majorHAnsi"/>
          <w:sz w:val="20"/>
          <w:szCs w:val="20"/>
          <w:lang w:val="pl-PL"/>
        </w:rPr>
        <w:t>.</w:t>
      </w:r>
    </w:p>
    <w:p w14:paraId="69824667" w14:textId="4A6CE15D" w:rsidR="00DA435E" w:rsidRPr="00DA435E" w:rsidRDefault="00DA435E" w:rsidP="00DA435E">
      <w:pPr>
        <w:pStyle w:val="Akapitzlist"/>
        <w:numPr>
          <w:ilvl w:val="0"/>
          <w:numId w:val="37"/>
        </w:num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DA435E">
        <w:rPr>
          <w:rFonts w:asciiTheme="majorHAnsi" w:hAnsiTheme="majorHAnsi" w:cstheme="majorHAnsi"/>
          <w:sz w:val="20"/>
          <w:szCs w:val="20"/>
          <w:lang w:val="pl-PL"/>
        </w:rPr>
        <w:t xml:space="preserve">Odstrasza lub ujawnia oszustwa ze strony </w:t>
      </w:r>
      <w:r w:rsidR="007316C8">
        <w:rPr>
          <w:rFonts w:asciiTheme="majorHAnsi" w:hAnsiTheme="majorHAnsi" w:cstheme="majorHAnsi"/>
          <w:sz w:val="20"/>
          <w:szCs w:val="20"/>
          <w:lang w:val="pl-PL"/>
        </w:rPr>
        <w:t>kadry kierowniczej</w:t>
      </w:r>
      <w:r w:rsidRPr="00DA435E">
        <w:rPr>
          <w:rFonts w:asciiTheme="majorHAnsi" w:hAnsiTheme="majorHAnsi" w:cstheme="majorHAnsi"/>
          <w:sz w:val="20"/>
          <w:szCs w:val="20"/>
          <w:lang w:val="pl-PL"/>
        </w:rPr>
        <w:t xml:space="preserve"> lub pracowników</w:t>
      </w:r>
      <w:r w:rsidR="001D767B">
        <w:rPr>
          <w:rFonts w:asciiTheme="majorHAnsi" w:hAnsiTheme="majorHAnsi" w:cstheme="majorHAnsi"/>
          <w:sz w:val="20"/>
          <w:szCs w:val="20"/>
          <w:lang w:val="pl-PL"/>
        </w:rPr>
        <w:t>.</w:t>
      </w:r>
    </w:p>
    <w:p w14:paraId="45D3CF62" w14:textId="4E0E8340" w:rsidR="00DA435E" w:rsidRPr="00DA435E" w:rsidRDefault="00DA435E" w:rsidP="00DA435E">
      <w:pPr>
        <w:pStyle w:val="Akapitzlist"/>
        <w:numPr>
          <w:ilvl w:val="0"/>
          <w:numId w:val="37"/>
        </w:num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DA435E">
        <w:rPr>
          <w:rFonts w:asciiTheme="majorHAnsi" w:hAnsiTheme="majorHAnsi" w:cstheme="majorHAnsi"/>
          <w:sz w:val="20"/>
          <w:szCs w:val="20"/>
          <w:lang w:val="pl-PL"/>
        </w:rPr>
        <w:t>Daje pewność zewnętrznym dostawcom finansowania</w:t>
      </w:r>
      <w:r w:rsidR="001D767B">
        <w:rPr>
          <w:rFonts w:asciiTheme="majorHAnsi" w:hAnsiTheme="majorHAnsi" w:cstheme="majorHAnsi"/>
          <w:sz w:val="20"/>
          <w:szCs w:val="20"/>
          <w:lang w:val="pl-PL"/>
        </w:rPr>
        <w:t>.</w:t>
      </w:r>
    </w:p>
    <w:p w14:paraId="6F9EF6B2" w14:textId="1DCE1F9E" w:rsidR="0099610E" w:rsidRPr="00DA435E" w:rsidRDefault="00DA435E" w:rsidP="00DA435E">
      <w:pPr>
        <w:pStyle w:val="Akapitzlist"/>
        <w:numPr>
          <w:ilvl w:val="0"/>
          <w:numId w:val="37"/>
        </w:num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DA435E">
        <w:rPr>
          <w:rFonts w:asciiTheme="majorHAnsi" w:hAnsiTheme="majorHAnsi" w:cstheme="majorHAnsi"/>
          <w:sz w:val="20"/>
          <w:szCs w:val="20"/>
          <w:lang w:val="pl-PL"/>
        </w:rPr>
        <w:t>Ma pozytywny wpływ na wynik ratingu kredytowego</w:t>
      </w:r>
      <w:r w:rsidR="001D767B">
        <w:rPr>
          <w:rFonts w:asciiTheme="majorHAnsi" w:hAnsiTheme="majorHAnsi" w:cstheme="majorHAnsi"/>
          <w:sz w:val="20"/>
          <w:szCs w:val="20"/>
          <w:lang w:val="pl-PL"/>
        </w:rPr>
        <w:t>.</w:t>
      </w:r>
    </w:p>
    <w:p w14:paraId="43F0E5E6" w14:textId="079FC36C" w:rsidR="00DA435E" w:rsidRPr="00DA435E" w:rsidRDefault="007316C8" w:rsidP="00DA435E">
      <w:pPr>
        <w:pStyle w:val="Akapitzlist"/>
        <w:numPr>
          <w:ilvl w:val="0"/>
          <w:numId w:val="37"/>
        </w:num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>
        <w:rPr>
          <w:rFonts w:asciiTheme="majorHAnsi" w:hAnsiTheme="majorHAnsi" w:cstheme="majorHAnsi"/>
          <w:sz w:val="20"/>
          <w:szCs w:val="20"/>
          <w:lang w:val="pl-PL"/>
        </w:rPr>
        <w:t>Z</w:t>
      </w:r>
      <w:r w:rsidR="00DA435E" w:rsidRPr="00DA435E">
        <w:rPr>
          <w:rFonts w:asciiTheme="majorHAnsi" w:hAnsiTheme="majorHAnsi" w:cstheme="majorHAnsi"/>
          <w:sz w:val="20"/>
          <w:szCs w:val="20"/>
          <w:lang w:val="pl-PL"/>
        </w:rPr>
        <w:t>mniejsza ryzyko przestępczości gospodarczej i uchylania się od płacenia podatków</w:t>
      </w:r>
      <w:r w:rsidR="001D767B">
        <w:rPr>
          <w:rFonts w:asciiTheme="majorHAnsi" w:hAnsiTheme="majorHAnsi" w:cstheme="majorHAnsi"/>
          <w:sz w:val="20"/>
          <w:szCs w:val="20"/>
          <w:lang w:val="pl-PL"/>
        </w:rPr>
        <w:t>.</w:t>
      </w:r>
    </w:p>
    <w:p w14:paraId="0BB082EC" w14:textId="1718C39A" w:rsidR="00DA435E" w:rsidRPr="00DA435E" w:rsidRDefault="00DA435E" w:rsidP="00DA435E">
      <w:pPr>
        <w:pStyle w:val="Akapitzlist"/>
        <w:numPr>
          <w:ilvl w:val="0"/>
          <w:numId w:val="37"/>
        </w:num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DA435E">
        <w:rPr>
          <w:rFonts w:asciiTheme="majorHAnsi" w:hAnsiTheme="majorHAnsi" w:cstheme="majorHAnsi"/>
          <w:sz w:val="20"/>
          <w:szCs w:val="20"/>
          <w:lang w:val="pl-PL"/>
        </w:rPr>
        <w:t xml:space="preserve">Poprawia przejrzystość i zwiększa </w:t>
      </w:r>
      <w:r w:rsidR="007316C8">
        <w:rPr>
          <w:rFonts w:asciiTheme="majorHAnsi" w:hAnsiTheme="majorHAnsi" w:cstheme="majorHAnsi"/>
          <w:sz w:val="20"/>
          <w:szCs w:val="20"/>
          <w:lang w:val="pl-PL"/>
        </w:rPr>
        <w:t>ilość informacji</w:t>
      </w:r>
      <w:r w:rsidRPr="00DA435E">
        <w:rPr>
          <w:rFonts w:asciiTheme="majorHAnsi" w:hAnsiTheme="majorHAnsi" w:cstheme="majorHAnsi"/>
          <w:sz w:val="20"/>
          <w:szCs w:val="20"/>
          <w:lang w:val="pl-PL"/>
        </w:rPr>
        <w:t xml:space="preserve"> dla </w:t>
      </w:r>
      <w:r w:rsidR="007316C8">
        <w:rPr>
          <w:rFonts w:asciiTheme="majorHAnsi" w:hAnsiTheme="majorHAnsi" w:cstheme="majorHAnsi"/>
          <w:sz w:val="20"/>
          <w:szCs w:val="20"/>
          <w:lang w:val="pl-PL"/>
        </w:rPr>
        <w:t xml:space="preserve">organów </w:t>
      </w:r>
      <w:r w:rsidRPr="00DA435E">
        <w:rPr>
          <w:rFonts w:asciiTheme="majorHAnsi" w:hAnsiTheme="majorHAnsi" w:cstheme="majorHAnsi"/>
          <w:sz w:val="20"/>
          <w:szCs w:val="20"/>
          <w:lang w:val="pl-PL"/>
        </w:rPr>
        <w:t>kontrol</w:t>
      </w:r>
      <w:r w:rsidR="007316C8">
        <w:rPr>
          <w:rFonts w:asciiTheme="majorHAnsi" w:hAnsiTheme="majorHAnsi" w:cstheme="majorHAnsi"/>
          <w:sz w:val="20"/>
          <w:szCs w:val="20"/>
          <w:lang w:val="pl-PL"/>
        </w:rPr>
        <w:t xml:space="preserve">ujących </w:t>
      </w:r>
      <w:r w:rsidRPr="00DA435E">
        <w:rPr>
          <w:rFonts w:asciiTheme="majorHAnsi" w:hAnsiTheme="majorHAnsi" w:cstheme="majorHAnsi"/>
          <w:sz w:val="20"/>
          <w:szCs w:val="20"/>
          <w:lang w:val="pl-PL"/>
        </w:rPr>
        <w:t xml:space="preserve">i </w:t>
      </w:r>
      <w:r w:rsidR="007316C8">
        <w:rPr>
          <w:rFonts w:asciiTheme="majorHAnsi" w:hAnsiTheme="majorHAnsi" w:cstheme="majorHAnsi"/>
          <w:sz w:val="20"/>
          <w:szCs w:val="20"/>
          <w:lang w:val="pl-PL"/>
        </w:rPr>
        <w:t xml:space="preserve">egzekwujących przestrzeganie </w:t>
      </w:r>
      <w:r w:rsidRPr="00DA435E">
        <w:rPr>
          <w:rFonts w:asciiTheme="majorHAnsi" w:hAnsiTheme="majorHAnsi" w:cstheme="majorHAnsi"/>
          <w:sz w:val="20"/>
          <w:szCs w:val="20"/>
          <w:lang w:val="pl-PL"/>
        </w:rPr>
        <w:t>przepis</w:t>
      </w:r>
      <w:r w:rsidR="007316C8">
        <w:rPr>
          <w:rFonts w:asciiTheme="majorHAnsi" w:hAnsiTheme="majorHAnsi" w:cstheme="majorHAnsi"/>
          <w:sz w:val="20"/>
          <w:szCs w:val="20"/>
          <w:lang w:val="pl-PL"/>
        </w:rPr>
        <w:t>ów</w:t>
      </w:r>
      <w:r w:rsidR="001D767B">
        <w:rPr>
          <w:rFonts w:asciiTheme="majorHAnsi" w:hAnsiTheme="majorHAnsi" w:cstheme="majorHAnsi"/>
          <w:sz w:val="20"/>
          <w:szCs w:val="20"/>
          <w:lang w:val="pl-PL"/>
        </w:rPr>
        <w:t>.</w:t>
      </w:r>
    </w:p>
    <w:p w14:paraId="0D9B4D76" w14:textId="57E7701E" w:rsidR="00DA435E" w:rsidRPr="00DA435E" w:rsidRDefault="001D767B" w:rsidP="00DA435E">
      <w:pPr>
        <w:pStyle w:val="Akapitzlist"/>
        <w:numPr>
          <w:ilvl w:val="0"/>
          <w:numId w:val="37"/>
        </w:num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>
        <w:rPr>
          <w:rFonts w:asciiTheme="majorHAnsi" w:hAnsiTheme="majorHAnsi" w:cstheme="majorHAnsi"/>
          <w:sz w:val="20"/>
          <w:szCs w:val="20"/>
          <w:lang w:val="pl-PL"/>
        </w:rPr>
        <w:t>Wpływa na większy</w:t>
      </w:r>
      <w:r w:rsidR="00DA435E" w:rsidRPr="00DA435E">
        <w:rPr>
          <w:rFonts w:asciiTheme="majorHAnsi" w:hAnsiTheme="majorHAnsi" w:cstheme="majorHAnsi"/>
          <w:sz w:val="20"/>
          <w:szCs w:val="20"/>
          <w:lang w:val="pl-PL"/>
        </w:rPr>
        <w:t xml:space="preserve"> i bardziej stabilny wzrost sprzedaży i liczby pracowników</w:t>
      </w:r>
      <w:r>
        <w:rPr>
          <w:rFonts w:asciiTheme="majorHAnsi" w:hAnsiTheme="majorHAnsi" w:cstheme="majorHAnsi"/>
          <w:sz w:val="20"/>
          <w:szCs w:val="20"/>
          <w:lang w:val="pl-PL"/>
        </w:rPr>
        <w:t>.</w:t>
      </w:r>
    </w:p>
    <w:p w14:paraId="19F76469" w14:textId="64C50B5C" w:rsidR="00DA435E" w:rsidRPr="00DA435E" w:rsidRDefault="007316C8" w:rsidP="00DA435E">
      <w:pPr>
        <w:pStyle w:val="Akapitzlist"/>
        <w:numPr>
          <w:ilvl w:val="0"/>
          <w:numId w:val="37"/>
        </w:num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>
        <w:rPr>
          <w:rFonts w:asciiTheme="majorHAnsi" w:hAnsiTheme="majorHAnsi" w:cstheme="majorHAnsi"/>
          <w:sz w:val="20"/>
          <w:szCs w:val="20"/>
          <w:lang w:val="pl-PL"/>
        </w:rPr>
        <w:t xml:space="preserve">Zapewnia większą </w:t>
      </w:r>
      <w:r w:rsidR="00DA435E" w:rsidRPr="00DA435E">
        <w:rPr>
          <w:rFonts w:asciiTheme="majorHAnsi" w:hAnsiTheme="majorHAnsi" w:cstheme="majorHAnsi"/>
          <w:sz w:val="20"/>
          <w:szCs w:val="20"/>
          <w:lang w:val="pl-PL"/>
        </w:rPr>
        <w:t xml:space="preserve"> zgodność z przepisami podatkowymi i </w:t>
      </w:r>
      <w:r>
        <w:rPr>
          <w:rFonts w:asciiTheme="majorHAnsi" w:hAnsiTheme="majorHAnsi" w:cstheme="majorHAnsi"/>
          <w:sz w:val="20"/>
          <w:szCs w:val="20"/>
          <w:lang w:val="pl-PL"/>
        </w:rPr>
        <w:t>księgowymi</w:t>
      </w:r>
      <w:r w:rsidR="001D767B">
        <w:rPr>
          <w:rFonts w:asciiTheme="majorHAnsi" w:hAnsiTheme="majorHAnsi" w:cstheme="majorHAnsi"/>
          <w:sz w:val="20"/>
          <w:szCs w:val="20"/>
          <w:lang w:val="pl-PL"/>
        </w:rPr>
        <w:t>.</w:t>
      </w:r>
    </w:p>
    <w:p w14:paraId="65C27ADC" w14:textId="5A2F5CB2" w:rsidR="00DA435E" w:rsidRPr="00DA435E" w:rsidRDefault="00DA435E" w:rsidP="00DA435E">
      <w:pPr>
        <w:pStyle w:val="Akapitzlist"/>
        <w:numPr>
          <w:ilvl w:val="0"/>
          <w:numId w:val="37"/>
        </w:num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DA435E">
        <w:rPr>
          <w:rFonts w:asciiTheme="majorHAnsi" w:hAnsiTheme="majorHAnsi" w:cstheme="majorHAnsi"/>
          <w:sz w:val="20"/>
          <w:szCs w:val="20"/>
          <w:lang w:val="pl-PL"/>
        </w:rPr>
        <w:t>Zmniejsza błędy w publikowanych informacjach finansowych</w:t>
      </w:r>
      <w:r w:rsidR="007316C8">
        <w:rPr>
          <w:rFonts w:asciiTheme="majorHAnsi" w:hAnsiTheme="majorHAnsi" w:cstheme="majorHAnsi"/>
          <w:sz w:val="20"/>
          <w:szCs w:val="20"/>
          <w:lang w:val="pl-PL"/>
        </w:rPr>
        <w:t>.</w:t>
      </w:r>
    </w:p>
    <w:p w14:paraId="0DDDE985" w14:textId="508750C7" w:rsidR="005A4647" w:rsidRPr="0055658C" w:rsidRDefault="005A4647" w:rsidP="005A4647">
      <w:pPr>
        <w:spacing w:before="120" w:after="120" w:line="360" w:lineRule="auto"/>
        <w:jc w:val="both"/>
        <w:rPr>
          <w:rFonts w:asciiTheme="majorHAnsi" w:hAnsiTheme="majorHAnsi" w:cstheme="majorHAnsi"/>
          <w:b/>
          <w:i/>
          <w:sz w:val="20"/>
          <w:szCs w:val="20"/>
          <w:lang w:val="pl-PL"/>
        </w:rPr>
      </w:pPr>
      <w:bookmarkStart w:id="15" w:name="_Hlk515020016"/>
      <w:bookmarkEnd w:id="13"/>
      <w:bookmarkEnd w:id="14"/>
      <w:proofErr w:type="spellStart"/>
      <w:r w:rsidRPr="0055658C">
        <w:rPr>
          <w:rFonts w:asciiTheme="majorHAnsi" w:hAnsiTheme="majorHAnsi" w:cstheme="majorHAnsi"/>
          <w:b/>
          <w:i/>
          <w:sz w:val="20"/>
          <w:szCs w:val="20"/>
          <w:lang w:val="pl-PL"/>
        </w:rPr>
        <w:t>Regulatorzy</w:t>
      </w:r>
      <w:proofErr w:type="spellEnd"/>
      <w:r w:rsidRPr="0055658C">
        <w:rPr>
          <w:rFonts w:asciiTheme="majorHAnsi" w:hAnsiTheme="majorHAnsi" w:cstheme="majorHAnsi"/>
          <w:b/>
          <w:i/>
          <w:sz w:val="20"/>
          <w:szCs w:val="20"/>
          <w:lang w:val="pl-PL"/>
        </w:rPr>
        <w:t xml:space="preserve"> i decydenci </w:t>
      </w:r>
    </w:p>
    <w:p w14:paraId="72E54FCE" w14:textId="4963E366" w:rsidR="00862ED3" w:rsidRPr="00862ED3" w:rsidRDefault="00862ED3" w:rsidP="00862ED3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862ED3">
        <w:rPr>
          <w:rFonts w:asciiTheme="majorHAnsi" w:hAnsiTheme="majorHAnsi" w:cstheme="majorHAnsi"/>
          <w:sz w:val="20"/>
          <w:szCs w:val="20"/>
          <w:lang w:val="pl-PL"/>
        </w:rPr>
        <w:t>Dla regulatorów i decydentów najważniejsz</w:t>
      </w:r>
      <w:r w:rsidR="001D767B">
        <w:rPr>
          <w:rFonts w:asciiTheme="majorHAnsi" w:hAnsiTheme="majorHAnsi" w:cstheme="majorHAnsi"/>
          <w:sz w:val="20"/>
          <w:szCs w:val="20"/>
          <w:lang w:val="pl-PL"/>
        </w:rPr>
        <w:t>ym wnioskiem może być uświadomienie sobie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>, że podejście oparte na faktach empirycznych powinno stanowić podstawę kształtowania polityki. Wszyscy decydenci powinni stosować takie podejście i przeprowadzić kompleksową analizę wpływu, która dokładnie uwzględnia</w:t>
      </w:r>
      <w:r w:rsidR="00AB1086">
        <w:rPr>
          <w:rFonts w:asciiTheme="majorHAnsi" w:hAnsiTheme="majorHAnsi" w:cstheme="majorHAnsi"/>
          <w:sz w:val="20"/>
          <w:szCs w:val="20"/>
          <w:lang w:val="pl-PL"/>
        </w:rPr>
        <w:t>łaby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korzyści a także koszty </w:t>
      </w:r>
      <w:r w:rsidR="00AB1086">
        <w:rPr>
          <w:rFonts w:asciiTheme="majorHAnsi" w:hAnsiTheme="majorHAnsi" w:cstheme="majorHAnsi"/>
          <w:sz w:val="20"/>
          <w:szCs w:val="20"/>
          <w:lang w:val="pl-PL"/>
        </w:rPr>
        <w:t>badania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MŚP. Ponadto dowody na wartość </w:t>
      </w:r>
      <w:r w:rsidR="00AB1086">
        <w:rPr>
          <w:rFonts w:asciiTheme="majorHAnsi" w:hAnsiTheme="majorHAnsi" w:cstheme="majorHAnsi"/>
          <w:sz w:val="20"/>
          <w:szCs w:val="20"/>
          <w:lang w:val="pl-PL"/>
        </w:rPr>
        <w:t>badania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sugerują, że K</w:t>
      </w:r>
      <w:r w:rsidR="00FC3688">
        <w:rPr>
          <w:rFonts w:asciiTheme="majorHAnsi" w:hAnsiTheme="majorHAnsi" w:cstheme="majorHAnsi"/>
          <w:sz w:val="20"/>
          <w:szCs w:val="20"/>
          <w:lang w:val="pl-PL"/>
        </w:rPr>
        <w:t xml:space="preserve">omisja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>E</w:t>
      </w:r>
      <w:r w:rsidR="00FC3688">
        <w:rPr>
          <w:rFonts w:asciiTheme="majorHAnsi" w:hAnsiTheme="majorHAnsi" w:cstheme="majorHAnsi"/>
          <w:sz w:val="20"/>
          <w:szCs w:val="20"/>
          <w:lang w:val="pl-PL"/>
        </w:rPr>
        <w:t xml:space="preserve">uropejska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i krajowe organy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lastRenderedPageBreak/>
        <w:t xml:space="preserve">regulacyjne nadmiernie gorliwie zwalniają małe przedsiębiorstwa z konieczności przeprowadzania </w:t>
      </w:r>
      <w:r w:rsidR="00FC3688">
        <w:rPr>
          <w:rFonts w:asciiTheme="majorHAnsi" w:hAnsiTheme="majorHAnsi" w:cstheme="majorHAnsi"/>
          <w:sz w:val="20"/>
          <w:szCs w:val="20"/>
          <w:lang w:val="pl-PL"/>
        </w:rPr>
        <w:t>badania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i podnosz</w:t>
      </w:r>
      <w:r w:rsidR="00FC3688">
        <w:rPr>
          <w:rFonts w:asciiTheme="majorHAnsi" w:hAnsiTheme="majorHAnsi" w:cstheme="majorHAnsi"/>
          <w:sz w:val="20"/>
          <w:szCs w:val="20"/>
          <w:lang w:val="pl-PL"/>
        </w:rPr>
        <w:t xml:space="preserve">ą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prog</w:t>
      </w:r>
      <w:r w:rsidR="00FC3688">
        <w:rPr>
          <w:rFonts w:asciiTheme="majorHAnsi" w:hAnsiTheme="majorHAnsi" w:cstheme="majorHAnsi"/>
          <w:sz w:val="20"/>
          <w:szCs w:val="20"/>
          <w:lang w:val="pl-PL"/>
        </w:rPr>
        <w:t>i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w ramach zmniejszania obciążeń regulacyjnych dla MŚP. Organy regulacyjne mog</w:t>
      </w:r>
      <w:r w:rsidR="00FC3688">
        <w:rPr>
          <w:rFonts w:asciiTheme="majorHAnsi" w:hAnsiTheme="majorHAnsi" w:cstheme="majorHAnsi"/>
          <w:sz w:val="20"/>
          <w:szCs w:val="20"/>
          <w:lang w:val="pl-PL"/>
        </w:rPr>
        <w:t xml:space="preserve">łyby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ponownie ocenić progi kontroli.</w:t>
      </w:r>
    </w:p>
    <w:p w14:paraId="62338D8A" w14:textId="74701472" w:rsidR="00862ED3" w:rsidRPr="00862ED3" w:rsidRDefault="00FC3688" w:rsidP="00862ED3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>
        <w:rPr>
          <w:rFonts w:asciiTheme="majorHAnsi" w:hAnsiTheme="majorHAnsi" w:cstheme="majorHAnsi"/>
          <w:sz w:val="20"/>
          <w:szCs w:val="20"/>
          <w:lang w:val="pl-PL"/>
        </w:rPr>
        <w:t xml:space="preserve">Wnioski </w:t>
      </w:r>
      <w:proofErr w:type="spellStart"/>
      <w:r>
        <w:rPr>
          <w:rFonts w:asciiTheme="majorHAnsi" w:hAnsiTheme="majorHAnsi" w:cstheme="majorHAnsi"/>
          <w:sz w:val="20"/>
          <w:szCs w:val="20"/>
          <w:lang w:val="pl-PL"/>
        </w:rPr>
        <w:t>Accountancy</w:t>
      </w:r>
      <w:proofErr w:type="spellEnd"/>
      <w:r>
        <w:rPr>
          <w:rFonts w:asciiTheme="majorHAnsi" w:hAnsiTheme="majorHAnsi" w:cstheme="majorHAnsi"/>
          <w:sz w:val="20"/>
          <w:szCs w:val="20"/>
          <w:lang w:val="pl-PL"/>
        </w:rPr>
        <w:t xml:space="preserve"> Europe 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oparte na doświadczeniach Szwecji i Danii sugerują, że mogą wystąpić znaczące ryzyka związane z brakiem </w:t>
      </w:r>
      <w:r>
        <w:rPr>
          <w:rFonts w:asciiTheme="majorHAnsi" w:hAnsiTheme="majorHAnsi" w:cstheme="majorHAnsi"/>
          <w:sz w:val="20"/>
          <w:szCs w:val="20"/>
          <w:lang w:val="pl-PL"/>
        </w:rPr>
        <w:t>badania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MŚP, które mają wpływ na interes publiczny. Może to stanowić argument dla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>K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omisji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>E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uropejskiej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>i krajowych organów regulacyjnych, aby dokładnie rozważyć istnienie i zakres zwolnie</w:t>
      </w:r>
      <w:r w:rsidR="007316C8">
        <w:rPr>
          <w:rFonts w:asciiTheme="majorHAnsi" w:hAnsiTheme="majorHAnsi" w:cstheme="majorHAnsi"/>
          <w:sz w:val="20"/>
          <w:szCs w:val="20"/>
          <w:lang w:val="pl-PL"/>
        </w:rPr>
        <w:t xml:space="preserve">ń 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z </w:t>
      </w:r>
      <w:r>
        <w:rPr>
          <w:rFonts w:asciiTheme="majorHAnsi" w:hAnsiTheme="majorHAnsi" w:cstheme="majorHAnsi"/>
          <w:sz w:val="20"/>
          <w:szCs w:val="20"/>
          <w:lang w:val="pl-PL"/>
        </w:rPr>
        <w:t>badania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>.</w:t>
      </w:r>
    </w:p>
    <w:p w14:paraId="6EC9E323" w14:textId="7431B326" w:rsidR="00862ED3" w:rsidRPr="00862ED3" w:rsidRDefault="00862ED3" w:rsidP="00862ED3">
      <w:pPr>
        <w:spacing w:before="120" w:after="120" w:line="360" w:lineRule="auto"/>
        <w:jc w:val="both"/>
        <w:rPr>
          <w:rFonts w:asciiTheme="majorHAnsi" w:hAnsiTheme="majorHAnsi" w:cstheme="majorHAnsi"/>
          <w:b/>
          <w:i/>
          <w:sz w:val="20"/>
          <w:szCs w:val="20"/>
          <w:lang w:val="pl-PL"/>
        </w:rPr>
      </w:pPr>
      <w:r w:rsidRPr="00862ED3">
        <w:rPr>
          <w:rFonts w:asciiTheme="majorHAnsi" w:hAnsiTheme="majorHAnsi" w:cstheme="majorHAnsi"/>
          <w:b/>
          <w:i/>
          <w:sz w:val="20"/>
          <w:szCs w:val="20"/>
          <w:lang w:val="pl-PL"/>
        </w:rPr>
        <w:t xml:space="preserve">Instytucje ustanawiające standardy </w:t>
      </w:r>
    </w:p>
    <w:p w14:paraId="521BA728" w14:textId="19669BD3" w:rsidR="00862ED3" w:rsidRPr="00862ED3" w:rsidRDefault="007316C8" w:rsidP="00862ED3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7316C8">
        <w:rPr>
          <w:rFonts w:asciiTheme="majorHAnsi" w:hAnsiTheme="majorHAnsi" w:cstheme="majorHAnsi"/>
          <w:sz w:val="20"/>
          <w:szCs w:val="20"/>
          <w:lang w:val="pl-PL"/>
        </w:rPr>
        <w:t xml:space="preserve">Instytucje </w:t>
      </w:r>
      <w:r>
        <w:rPr>
          <w:rFonts w:asciiTheme="majorHAnsi" w:hAnsiTheme="majorHAnsi" w:cstheme="majorHAnsi"/>
          <w:sz w:val="20"/>
          <w:szCs w:val="20"/>
          <w:lang w:val="pl-PL"/>
        </w:rPr>
        <w:t>u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stanawiające standardy mogą nie tylko sprawić, że standardy </w:t>
      </w:r>
      <w:r w:rsidR="00E40B7E">
        <w:rPr>
          <w:rFonts w:asciiTheme="majorHAnsi" w:hAnsiTheme="majorHAnsi" w:cstheme="majorHAnsi"/>
          <w:sz w:val="20"/>
          <w:szCs w:val="20"/>
          <w:lang w:val="pl-PL"/>
        </w:rPr>
        <w:t>badania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będą bardziej skalowalne, a tym samym </w:t>
      </w:r>
      <w:r w:rsidR="00E40B7E">
        <w:rPr>
          <w:rFonts w:asciiTheme="majorHAnsi" w:hAnsiTheme="majorHAnsi" w:cstheme="majorHAnsi"/>
          <w:sz w:val="20"/>
          <w:szCs w:val="20"/>
          <w:lang w:val="pl-PL"/>
        </w:rPr>
        <w:t xml:space="preserve">będą 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>sprzyjać wysokiej jakości</w:t>
      </w:r>
      <w:r w:rsidR="001D767B">
        <w:rPr>
          <w:rFonts w:asciiTheme="majorHAnsi" w:hAnsiTheme="majorHAnsi" w:cstheme="majorHAnsi"/>
          <w:sz w:val="20"/>
          <w:szCs w:val="20"/>
          <w:lang w:val="pl-PL"/>
        </w:rPr>
        <w:t>,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 przystępny</w:t>
      </w:r>
      <w:r w:rsidR="00E40B7E">
        <w:rPr>
          <w:rFonts w:asciiTheme="majorHAnsi" w:hAnsiTheme="majorHAnsi" w:cstheme="majorHAnsi"/>
          <w:sz w:val="20"/>
          <w:szCs w:val="20"/>
          <w:lang w:val="pl-PL"/>
        </w:rPr>
        <w:t>m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cenowo </w:t>
      </w:r>
      <w:r w:rsidR="00E40B7E">
        <w:rPr>
          <w:rFonts w:asciiTheme="majorHAnsi" w:hAnsiTheme="majorHAnsi" w:cstheme="majorHAnsi"/>
          <w:sz w:val="20"/>
          <w:szCs w:val="20"/>
          <w:lang w:val="pl-PL"/>
        </w:rPr>
        <w:t>badaniom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, ale mogą również potrzebować lepszego określenia celów i korzyści </w:t>
      </w:r>
      <w:r w:rsidR="00E40B7E">
        <w:rPr>
          <w:rFonts w:asciiTheme="majorHAnsi" w:hAnsiTheme="majorHAnsi" w:cstheme="majorHAnsi"/>
          <w:sz w:val="20"/>
          <w:szCs w:val="20"/>
          <w:lang w:val="pl-PL"/>
        </w:rPr>
        <w:t>badania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MŚP, kładąc większy nacisk na jego wartość w zapewnieniu solidne</w:t>
      </w:r>
      <w:r w:rsidR="00E40B7E">
        <w:rPr>
          <w:rFonts w:asciiTheme="majorHAnsi" w:hAnsiTheme="majorHAnsi" w:cstheme="majorHAnsi"/>
          <w:sz w:val="20"/>
          <w:szCs w:val="20"/>
          <w:lang w:val="pl-PL"/>
        </w:rPr>
        <w:t>go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sprawdzeni</w:t>
      </w:r>
      <w:r w:rsidR="00E40B7E">
        <w:rPr>
          <w:rFonts w:asciiTheme="majorHAnsi" w:hAnsiTheme="majorHAnsi" w:cstheme="majorHAnsi"/>
          <w:sz w:val="20"/>
          <w:szCs w:val="20"/>
          <w:lang w:val="pl-PL"/>
        </w:rPr>
        <w:t>a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systemów </w:t>
      </w:r>
      <w:r w:rsidR="001D767B">
        <w:rPr>
          <w:rFonts w:asciiTheme="majorHAnsi" w:hAnsiTheme="majorHAnsi" w:cstheme="majorHAnsi"/>
          <w:sz w:val="20"/>
          <w:szCs w:val="20"/>
          <w:lang w:val="pl-PL"/>
        </w:rPr>
        <w:t>i</w:t>
      </w:r>
      <w:r w:rsidR="001D767B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1D767B">
        <w:rPr>
          <w:rFonts w:asciiTheme="majorHAnsi" w:hAnsiTheme="majorHAnsi" w:cstheme="majorHAnsi"/>
          <w:sz w:val="20"/>
          <w:szCs w:val="20"/>
          <w:lang w:val="pl-PL"/>
        </w:rPr>
        <w:t xml:space="preserve">zapisów 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>księgowych</w:t>
      </w:r>
      <w:r w:rsidR="001D767B">
        <w:rPr>
          <w:rFonts w:asciiTheme="majorHAnsi" w:hAnsiTheme="majorHAnsi" w:cstheme="majorHAnsi"/>
          <w:sz w:val="20"/>
          <w:szCs w:val="20"/>
          <w:lang w:val="pl-PL"/>
        </w:rPr>
        <w:t xml:space="preserve"> oraz 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>kontroli wewnętrznej.</w:t>
      </w:r>
    </w:p>
    <w:p w14:paraId="09E883AC" w14:textId="5F4615D8" w:rsidR="00862ED3" w:rsidRPr="00862ED3" w:rsidRDefault="00862ED3" w:rsidP="00862ED3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Obawy dotyczące skalowalności standardów </w:t>
      </w:r>
      <w:r w:rsidR="00E40B7E">
        <w:rPr>
          <w:rFonts w:asciiTheme="majorHAnsi" w:hAnsiTheme="majorHAnsi" w:cstheme="majorHAnsi"/>
          <w:sz w:val="20"/>
          <w:szCs w:val="20"/>
          <w:lang w:val="pl-PL"/>
        </w:rPr>
        <w:t xml:space="preserve">wydanych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przez Radę Międzynarodowych Standardów </w:t>
      </w:r>
      <w:r w:rsidR="00E40B7E">
        <w:rPr>
          <w:rFonts w:asciiTheme="majorHAnsi" w:hAnsiTheme="majorHAnsi" w:cstheme="majorHAnsi"/>
          <w:sz w:val="20"/>
          <w:szCs w:val="20"/>
          <w:lang w:val="pl-PL"/>
        </w:rPr>
        <w:t xml:space="preserve">Rewizji Finansowej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i </w:t>
      </w:r>
      <w:r w:rsidR="00E40B7E">
        <w:rPr>
          <w:rFonts w:asciiTheme="majorHAnsi" w:hAnsiTheme="majorHAnsi" w:cstheme="majorHAnsi"/>
          <w:sz w:val="20"/>
          <w:szCs w:val="20"/>
          <w:lang w:val="pl-PL"/>
        </w:rPr>
        <w:t>Usług Atestacyjnych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(IAASB) nasiliły się w ciągu ostatnich kilku l</w:t>
      </w:r>
      <w:r w:rsidR="00E40B7E">
        <w:rPr>
          <w:rFonts w:asciiTheme="majorHAnsi" w:hAnsiTheme="majorHAnsi" w:cstheme="majorHAnsi"/>
          <w:sz w:val="20"/>
          <w:szCs w:val="20"/>
          <w:lang w:val="pl-PL"/>
        </w:rPr>
        <w:t xml:space="preserve">at, czego dowodem są </w:t>
      </w:r>
      <w:r w:rsidR="002F3DC8">
        <w:rPr>
          <w:rFonts w:asciiTheme="majorHAnsi" w:hAnsiTheme="majorHAnsi" w:cstheme="majorHAnsi"/>
          <w:sz w:val="20"/>
          <w:szCs w:val="20"/>
          <w:lang w:val="pl-PL"/>
        </w:rPr>
        <w:t xml:space="preserve">następujące </w:t>
      </w:r>
      <w:r w:rsidR="001D767B">
        <w:rPr>
          <w:rFonts w:asciiTheme="majorHAnsi" w:hAnsiTheme="majorHAnsi" w:cstheme="majorHAnsi"/>
          <w:sz w:val="20"/>
          <w:szCs w:val="20"/>
          <w:lang w:val="pl-PL"/>
        </w:rPr>
        <w:t>okoliczności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: Nordycka Federacja zaproponowała „Standard </w:t>
      </w:r>
      <w:r w:rsidR="00E40B7E">
        <w:rPr>
          <w:rFonts w:asciiTheme="majorHAnsi" w:hAnsiTheme="majorHAnsi" w:cstheme="majorHAnsi"/>
          <w:sz w:val="20"/>
          <w:szCs w:val="20"/>
          <w:lang w:val="pl-PL"/>
        </w:rPr>
        <w:t xml:space="preserve">badania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>mniejszych podmiotów” (SASE), który wywołał odpowiedź IAASB</w:t>
      </w:r>
      <w:r w:rsidR="00E40B7E">
        <w:rPr>
          <w:rFonts w:asciiTheme="majorHAnsi" w:hAnsiTheme="majorHAnsi" w:cstheme="majorHAnsi"/>
          <w:sz w:val="20"/>
          <w:szCs w:val="20"/>
          <w:lang w:val="pl-PL"/>
        </w:rPr>
        <w:t xml:space="preserve"> oraz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E40B7E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dyskusję panelową </w:t>
      </w:r>
      <w:r w:rsidR="00E40B7E">
        <w:rPr>
          <w:rFonts w:asciiTheme="majorHAnsi" w:hAnsiTheme="majorHAnsi" w:cstheme="majorHAnsi"/>
          <w:sz w:val="20"/>
          <w:szCs w:val="20"/>
          <w:lang w:val="pl-PL"/>
        </w:rPr>
        <w:t xml:space="preserve">w ramach  </w:t>
      </w:r>
      <w:proofErr w:type="spellStart"/>
      <w:r w:rsidRPr="00862ED3">
        <w:rPr>
          <w:rFonts w:asciiTheme="majorHAnsi" w:hAnsiTheme="majorHAnsi" w:cstheme="majorHAnsi"/>
          <w:sz w:val="20"/>
          <w:szCs w:val="20"/>
          <w:lang w:val="pl-PL"/>
        </w:rPr>
        <w:t>Accountancy</w:t>
      </w:r>
      <w:proofErr w:type="spellEnd"/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Europe na temat „Uproszczenia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standardów </w:t>
      </w:r>
      <w:r w:rsidR="00E40B7E">
        <w:rPr>
          <w:rFonts w:asciiTheme="majorHAnsi" w:hAnsiTheme="majorHAnsi" w:cstheme="majorHAnsi"/>
          <w:sz w:val="20"/>
          <w:szCs w:val="20"/>
          <w:lang w:val="pl-PL"/>
        </w:rPr>
        <w:t>badania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dla małych podmiotów”, </w:t>
      </w:r>
      <w:r w:rsidR="001D767B">
        <w:rPr>
          <w:rFonts w:asciiTheme="majorHAnsi" w:hAnsiTheme="majorHAnsi" w:cstheme="majorHAnsi"/>
          <w:sz w:val="20"/>
          <w:szCs w:val="20"/>
          <w:lang w:val="pl-PL"/>
        </w:rPr>
        <w:t xml:space="preserve">w Belgii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>opracow</w:t>
      </w:r>
      <w:r w:rsidR="00E40B7E">
        <w:rPr>
          <w:rFonts w:asciiTheme="majorHAnsi" w:hAnsiTheme="majorHAnsi" w:cstheme="majorHAnsi"/>
          <w:sz w:val="20"/>
          <w:szCs w:val="20"/>
          <w:lang w:val="pl-PL"/>
        </w:rPr>
        <w:t>an</w:t>
      </w:r>
      <w:r w:rsidR="001D767B">
        <w:rPr>
          <w:rFonts w:asciiTheme="majorHAnsi" w:hAnsiTheme="majorHAnsi" w:cstheme="majorHAnsi"/>
          <w:sz w:val="20"/>
          <w:szCs w:val="20"/>
          <w:lang w:val="pl-PL"/>
        </w:rPr>
        <w:t>o</w:t>
      </w:r>
      <w:r w:rsidR="00E40B7E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1D767B">
        <w:rPr>
          <w:rFonts w:asciiTheme="majorHAnsi" w:hAnsiTheme="majorHAnsi" w:cstheme="majorHAnsi"/>
          <w:sz w:val="20"/>
          <w:szCs w:val="20"/>
          <w:lang w:val="pl-PL"/>
        </w:rPr>
        <w:t>standard</w:t>
      </w:r>
      <w:r w:rsidR="00E40B7E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dobrowolnego </w:t>
      </w:r>
      <w:r w:rsidR="00E40B7E">
        <w:rPr>
          <w:rFonts w:asciiTheme="majorHAnsi" w:hAnsiTheme="majorHAnsi" w:cstheme="majorHAnsi"/>
          <w:sz w:val="20"/>
          <w:szCs w:val="20"/>
          <w:lang w:val="pl-PL"/>
        </w:rPr>
        <w:t>badania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, </w:t>
      </w:r>
      <w:r w:rsidR="001D767B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IAASB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>rozpocz</w:t>
      </w:r>
      <w:r w:rsidR="00E40B7E">
        <w:rPr>
          <w:rFonts w:asciiTheme="majorHAnsi" w:hAnsiTheme="majorHAnsi" w:cstheme="majorHAnsi"/>
          <w:sz w:val="20"/>
          <w:szCs w:val="20"/>
          <w:lang w:val="pl-PL"/>
        </w:rPr>
        <w:t>ę</w:t>
      </w:r>
      <w:r w:rsidR="001D767B">
        <w:rPr>
          <w:rFonts w:asciiTheme="majorHAnsi" w:hAnsiTheme="majorHAnsi" w:cstheme="majorHAnsi"/>
          <w:sz w:val="20"/>
          <w:szCs w:val="20"/>
          <w:lang w:val="pl-PL"/>
        </w:rPr>
        <w:t xml:space="preserve">ła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projekt </w:t>
      </w:r>
      <w:r w:rsidR="00E40B7E">
        <w:rPr>
          <w:rFonts w:asciiTheme="majorHAnsi" w:hAnsiTheme="majorHAnsi" w:cstheme="majorHAnsi"/>
          <w:sz w:val="20"/>
          <w:szCs w:val="20"/>
          <w:lang w:val="pl-PL"/>
        </w:rPr>
        <w:t>dotycząc</w:t>
      </w:r>
      <w:r w:rsidR="001D767B">
        <w:rPr>
          <w:rFonts w:asciiTheme="majorHAnsi" w:hAnsiTheme="majorHAnsi" w:cstheme="majorHAnsi"/>
          <w:sz w:val="20"/>
          <w:szCs w:val="20"/>
          <w:lang w:val="pl-PL"/>
        </w:rPr>
        <w:t xml:space="preserve">y </w:t>
      </w:r>
      <w:r w:rsidR="00EA091F">
        <w:rPr>
          <w:rFonts w:asciiTheme="majorHAnsi" w:hAnsiTheme="majorHAnsi" w:cstheme="majorHAnsi"/>
          <w:sz w:val="20"/>
          <w:szCs w:val="20"/>
          <w:lang w:val="pl-PL"/>
        </w:rPr>
        <w:t xml:space="preserve"> analizy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możliwych działań </w:t>
      </w:r>
      <w:r w:rsidR="001D767B">
        <w:rPr>
          <w:rFonts w:asciiTheme="majorHAnsi" w:hAnsiTheme="majorHAnsi" w:cstheme="majorHAnsi"/>
          <w:sz w:val="20"/>
          <w:szCs w:val="20"/>
          <w:lang w:val="pl-PL"/>
        </w:rPr>
        <w:t xml:space="preserve">w obszarze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>wyzwa</w:t>
      </w:r>
      <w:r w:rsidR="001D767B">
        <w:rPr>
          <w:rFonts w:asciiTheme="majorHAnsi" w:hAnsiTheme="majorHAnsi" w:cstheme="majorHAnsi"/>
          <w:sz w:val="20"/>
          <w:szCs w:val="20"/>
          <w:lang w:val="pl-PL"/>
        </w:rPr>
        <w:t xml:space="preserve">ń dla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>przeprowadzani</w:t>
      </w:r>
      <w:r w:rsidR="00EA091F">
        <w:rPr>
          <w:rFonts w:asciiTheme="majorHAnsi" w:hAnsiTheme="majorHAnsi" w:cstheme="majorHAnsi"/>
          <w:sz w:val="20"/>
          <w:szCs w:val="20"/>
          <w:lang w:val="pl-PL"/>
        </w:rPr>
        <w:t xml:space="preserve">a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EA091F">
        <w:rPr>
          <w:rFonts w:asciiTheme="majorHAnsi" w:hAnsiTheme="majorHAnsi" w:cstheme="majorHAnsi"/>
          <w:sz w:val="20"/>
          <w:szCs w:val="20"/>
          <w:lang w:val="pl-PL"/>
        </w:rPr>
        <w:t>badań mniej złożonych podmiotów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>.</w:t>
      </w:r>
      <w:r w:rsidR="00EA091F">
        <w:rPr>
          <w:rFonts w:asciiTheme="majorHAnsi" w:hAnsiTheme="majorHAnsi" w:cstheme="majorHAnsi"/>
          <w:sz w:val="20"/>
          <w:szCs w:val="20"/>
          <w:lang w:val="pl-PL"/>
        </w:rPr>
        <w:t xml:space="preserve"> Kwestie te zostały omówione w dokumencie IAASB  wydanym w marcu 2019 r. „Badanie mniej złożonych podmiotów – dyskusja”. W dniach 16-17 maja 2019 r. odbędzie się </w:t>
      </w:r>
      <w:r w:rsidR="002F3DC8">
        <w:rPr>
          <w:rFonts w:asciiTheme="majorHAnsi" w:hAnsiTheme="majorHAnsi" w:cstheme="majorHAnsi"/>
          <w:sz w:val="20"/>
          <w:szCs w:val="20"/>
          <w:lang w:val="pl-PL"/>
        </w:rPr>
        <w:t xml:space="preserve">w Paryżu </w:t>
      </w:r>
      <w:r w:rsidR="00EA091F">
        <w:rPr>
          <w:rFonts w:asciiTheme="majorHAnsi" w:hAnsiTheme="majorHAnsi" w:cstheme="majorHAnsi"/>
          <w:sz w:val="20"/>
          <w:szCs w:val="20"/>
          <w:lang w:val="pl-PL"/>
        </w:rPr>
        <w:t>konferencja poświęcona temu zagadnieniu.</w:t>
      </w:r>
    </w:p>
    <w:p w14:paraId="46F1BB5F" w14:textId="755F5794" w:rsidR="00862ED3" w:rsidRPr="00EA091F" w:rsidRDefault="00862ED3" w:rsidP="00862ED3">
      <w:pPr>
        <w:spacing w:before="120" w:after="120" w:line="360" w:lineRule="auto"/>
        <w:jc w:val="both"/>
        <w:rPr>
          <w:rFonts w:asciiTheme="majorHAnsi" w:hAnsiTheme="majorHAnsi" w:cstheme="majorHAnsi"/>
          <w:b/>
          <w:i/>
          <w:sz w:val="20"/>
          <w:szCs w:val="20"/>
          <w:lang w:val="pl-PL"/>
        </w:rPr>
      </w:pPr>
      <w:r w:rsidRPr="00EA091F">
        <w:rPr>
          <w:rFonts w:asciiTheme="majorHAnsi" w:hAnsiTheme="majorHAnsi" w:cstheme="majorHAnsi"/>
          <w:b/>
          <w:i/>
          <w:sz w:val="20"/>
          <w:szCs w:val="20"/>
          <w:lang w:val="pl-PL"/>
        </w:rPr>
        <w:t xml:space="preserve">Zawód i </w:t>
      </w:r>
      <w:r w:rsidR="00EA091F">
        <w:rPr>
          <w:rFonts w:asciiTheme="majorHAnsi" w:hAnsiTheme="majorHAnsi" w:cstheme="majorHAnsi"/>
          <w:b/>
          <w:i/>
          <w:sz w:val="20"/>
          <w:szCs w:val="20"/>
          <w:lang w:val="pl-PL"/>
        </w:rPr>
        <w:t>biegli rewidenci</w:t>
      </w:r>
    </w:p>
    <w:p w14:paraId="42AE16E2" w14:textId="0CA88735" w:rsidR="00862ED3" w:rsidRPr="00862ED3" w:rsidRDefault="00B8248E" w:rsidP="00862ED3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>
        <w:rPr>
          <w:rFonts w:asciiTheme="majorHAnsi" w:hAnsiTheme="majorHAnsi" w:cstheme="majorHAnsi"/>
          <w:sz w:val="20"/>
          <w:szCs w:val="20"/>
          <w:lang w:val="pl-PL"/>
        </w:rPr>
        <w:t xml:space="preserve">Mając na uwadze </w:t>
      </w:r>
      <w:r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że obecnie większość MŚP jest zwolniona z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obowiązku badania, 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>zaw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ód 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i </w:t>
      </w:r>
      <w:r>
        <w:rPr>
          <w:rFonts w:asciiTheme="majorHAnsi" w:hAnsiTheme="majorHAnsi" w:cstheme="majorHAnsi"/>
          <w:sz w:val="20"/>
          <w:szCs w:val="20"/>
          <w:lang w:val="pl-PL"/>
        </w:rPr>
        <w:t xml:space="preserve">biegli rewidenci </w:t>
      </w:r>
      <w:r w:rsidR="00D9026A">
        <w:rPr>
          <w:rFonts w:asciiTheme="majorHAnsi" w:hAnsiTheme="majorHAnsi" w:cstheme="majorHAnsi"/>
          <w:sz w:val="20"/>
          <w:szCs w:val="20"/>
          <w:lang w:val="pl-PL"/>
        </w:rPr>
        <w:t xml:space="preserve">mają 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kluczowe </w:t>
      </w:r>
      <w:r w:rsidR="00D9026A">
        <w:rPr>
          <w:rFonts w:asciiTheme="majorHAnsi" w:hAnsiTheme="majorHAnsi" w:cstheme="majorHAnsi"/>
          <w:sz w:val="20"/>
          <w:szCs w:val="20"/>
          <w:lang w:val="pl-PL"/>
        </w:rPr>
        <w:t xml:space="preserve">zadanie pokazywania i dowodzenia 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znaczenia i wartości usług </w:t>
      </w:r>
      <w:r w:rsidR="00D9026A">
        <w:rPr>
          <w:rFonts w:asciiTheme="majorHAnsi" w:hAnsiTheme="majorHAnsi" w:cstheme="majorHAnsi"/>
          <w:sz w:val="20"/>
          <w:szCs w:val="20"/>
          <w:lang w:val="pl-PL"/>
        </w:rPr>
        <w:t xml:space="preserve">atestacyjnych 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dla małych przedsiębiorstw. Ma to </w:t>
      </w:r>
      <w:r w:rsidR="00D9026A">
        <w:rPr>
          <w:rFonts w:asciiTheme="majorHAnsi" w:hAnsiTheme="majorHAnsi" w:cstheme="majorHAnsi"/>
          <w:sz w:val="20"/>
          <w:szCs w:val="20"/>
          <w:lang w:val="pl-PL"/>
        </w:rPr>
        <w:t>istotne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znaczenie, ponieważ niektór</w:t>
      </w:r>
      <w:r w:rsidR="00D9026A">
        <w:rPr>
          <w:rFonts w:asciiTheme="majorHAnsi" w:hAnsiTheme="majorHAnsi" w:cstheme="majorHAnsi"/>
          <w:sz w:val="20"/>
          <w:szCs w:val="20"/>
          <w:lang w:val="pl-PL"/>
        </w:rPr>
        <w:t xml:space="preserve">e 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MŚP nie </w:t>
      </w:r>
      <w:r w:rsidR="00D9026A" w:rsidRPr="00862ED3">
        <w:rPr>
          <w:rFonts w:asciiTheme="majorHAnsi" w:hAnsiTheme="majorHAnsi" w:cstheme="majorHAnsi"/>
          <w:sz w:val="20"/>
          <w:szCs w:val="20"/>
          <w:lang w:val="pl-PL"/>
        </w:rPr>
        <w:t>zauważ</w:t>
      </w:r>
      <w:r w:rsidR="00D9026A">
        <w:rPr>
          <w:rFonts w:asciiTheme="majorHAnsi" w:hAnsiTheme="majorHAnsi" w:cstheme="majorHAnsi"/>
          <w:sz w:val="20"/>
          <w:szCs w:val="20"/>
          <w:lang w:val="pl-PL"/>
        </w:rPr>
        <w:t xml:space="preserve">ają automatycznie 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D9026A">
        <w:rPr>
          <w:rFonts w:asciiTheme="majorHAnsi" w:hAnsiTheme="majorHAnsi" w:cstheme="majorHAnsi"/>
          <w:sz w:val="20"/>
          <w:szCs w:val="20"/>
          <w:lang w:val="pl-PL"/>
        </w:rPr>
        <w:t>wartości</w:t>
      </w:r>
      <w:r w:rsidR="00D9026A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takich usług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. </w:t>
      </w:r>
      <w:r w:rsidR="00D9026A">
        <w:rPr>
          <w:rFonts w:asciiTheme="majorHAnsi" w:hAnsiTheme="majorHAnsi" w:cstheme="majorHAnsi"/>
          <w:sz w:val="20"/>
          <w:szCs w:val="20"/>
          <w:lang w:val="pl-PL"/>
        </w:rPr>
        <w:t>Dlatego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ważne jest, aby zrozumieć i odpowiedzieć na potrzeby interesariuszy. Zawód powinien lepiej promować zrozumienie </w:t>
      </w:r>
      <w:r w:rsidR="00D9026A">
        <w:rPr>
          <w:rFonts w:asciiTheme="majorHAnsi" w:hAnsiTheme="majorHAnsi" w:cstheme="majorHAnsi"/>
          <w:sz w:val="20"/>
          <w:szCs w:val="20"/>
          <w:lang w:val="pl-PL"/>
        </w:rPr>
        <w:t xml:space="preserve">przez 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użytkowników </w:t>
      </w:r>
      <w:r w:rsidR="003131E8">
        <w:rPr>
          <w:rFonts w:asciiTheme="majorHAnsi" w:hAnsiTheme="majorHAnsi" w:cstheme="majorHAnsi"/>
          <w:sz w:val="20"/>
          <w:szCs w:val="20"/>
          <w:lang w:val="pl-PL"/>
        </w:rPr>
        <w:t xml:space="preserve">usługi </w:t>
      </w:r>
      <w:r w:rsidR="00D9026A">
        <w:rPr>
          <w:rFonts w:asciiTheme="majorHAnsi" w:hAnsiTheme="majorHAnsi" w:cstheme="majorHAnsi"/>
          <w:sz w:val="20"/>
          <w:szCs w:val="20"/>
          <w:lang w:val="pl-PL"/>
        </w:rPr>
        <w:t>badania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i innych usług</w:t>
      </w:r>
      <w:r w:rsidR="00D9026A">
        <w:rPr>
          <w:rFonts w:asciiTheme="majorHAnsi" w:hAnsiTheme="majorHAnsi" w:cstheme="majorHAnsi"/>
          <w:sz w:val="20"/>
          <w:szCs w:val="20"/>
          <w:lang w:val="pl-PL"/>
        </w:rPr>
        <w:t>,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które spełniają te potrzeby, a także </w:t>
      </w:r>
      <w:r w:rsidR="001D767B">
        <w:rPr>
          <w:rFonts w:asciiTheme="majorHAnsi" w:hAnsiTheme="majorHAnsi" w:cstheme="majorHAnsi"/>
          <w:sz w:val="20"/>
          <w:szCs w:val="20"/>
          <w:lang w:val="pl-PL"/>
        </w:rPr>
        <w:t>zaoferować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nowe </w:t>
      </w:r>
      <w:r w:rsidR="002F3DC8">
        <w:rPr>
          <w:rFonts w:asciiTheme="majorHAnsi" w:hAnsiTheme="majorHAnsi" w:cstheme="majorHAnsi"/>
          <w:sz w:val="20"/>
          <w:szCs w:val="20"/>
          <w:lang w:val="pl-PL"/>
        </w:rPr>
        <w:t>usługi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lub modyfikować istniejące w miarę pojawiających się wymagań. W przypadku małych i średnich przedsiębiorstw należy skupić się nie tylko na </w:t>
      </w:r>
      <w:r w:rsidR="00D9026A">
        <w:rPr>
          <w:rFonts w:asciiTheme="majorHAnsi" w:hAnsiTheme="majorHAnsi" w:cstheme="majorHAnsi"/>
          <w:sz w:val="20"/>
          <w:szCs w:val="20"/>
          <w:lang w:val="pl-PL"/>
        </w:rPr>
        <w:t>wymogach ustawowych,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ale także na zrozumieniu potrzeb klientów</w:t>
      </w:r>
      <w:r w:rsidR="003131E8">
        <w:rPr>
          <w:rFonts w:asciiTheme="majorHAnsi" w:hAnsiTheme="majorHAnsi" w:cstheme="majorHAnsi"/>
          <w:sz w:val="20"/>
          <w:szCs w:val="20"/>
          <w:lang w:val="pl-PL"/>
        </w:rPr>
        <w:t xml:space="preserve"> a zarazem pokazać sposób, 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w jaki sposób </w:t>
      </w:r>
      <w:r w:rsidR="00D9026A">
        <w:rPr>
          <w:rFonts w:asciiTheme="majorHAnsi" w:hAnsiTheme="majorHAnsi" w:cstheme="majorHAnsi"/>
          <w:sz w:val="20"/>
          <w:szCs w:val="20"/>
          <w:lang w:val="pl-PL"/>
        </w:rPr>
        <w:t>badanie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i inne usługi spełniają te potrzeby</w:t>
      </w:r>
      <w:r w:rsidR="003131E8">
        <w:rPr>
          <w:rFonts w:asciiTheme="majorHAnsi" w:hAnsiTheme="majorHAnsi" w:cstheme="majorHAnsi"/>
          <w:sz w:val="20"/>
          <w:szCs w:val="20"/>
          <w:lang w:val="pl-PL"/>
        </w:rPr>
        <w:t>. Chcąc p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omóc </w:t>
      </w:r>
      <w:r w:rsidR="005D4883">
        <w:rPr>
          <w:rFonts w:asciiTheme="majorHAnsi" w:hAnsiTheme="majorHAnsi" w:cstheme="majorHAnsi"/>
          <w:sz w:val="20"/>
          <w:szCs w:val="20"/>
          <w:lang w:val="pl-PL"/>
        </w:rPr>
        <w:t xml:space="preserve">firmom księgowym i </w:t>
      </w:r>
      <w:r w:rsidR="00A32AEC">
        <w:rPr>
          <w:rFonts w:asciiTheme="majorHAnsi" w:hAnsiTheme="majorHAnsi" w:cstheme="majorHAnsi"/>
          <w:sz w:val="20"/>
          <w:szCs w:val="20"/>
          <w:lang w:val="pl-PL"/>
        </w:rPr>
        <w:t>audytorskim</w:t>
      </w:r>
      <w:r w:rsidR="005D4883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w promocji </w:t>
      </w:r>
      <w:r w:rsidR="005D4883">
        <w:rPr>
          <w:rFonts w:asciiTheme="majorHAnsi" w:hAnsiTheme="majorHAnsi" w:cstheme="majorHAnsi"/>
          <w:sz w:val="20"/>
          <w:szCs w:val="20"/>
          <w:lang w:val="pl-PL"/>
        </w:rPr>
        <w:t>swoich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usług, IFAC opublikował broszurę „Wybór właściwej usługi: porówn</w:t>
      </w:r>
      <w:r w:rsidR="003131E8">
        <w:rPr>
          <w:rFonts w:asciiTheme="majorHAnsi" w:hAnsiTheme="majorHAnsi" w:cstheme="majorHAnsi"/>
          <w:sz w:val="20"/>
          <w:szCs w:val="20"/>
          <w:lang w:val="pl-PL"/>
        </w:rPr>
        <w:t xml:space="preserve">anie 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usług </w:t>
      </w:r>
      <w:r w:rsidR="005D4883">
        <w:rPr>
          <w:rFonts w:asciiTheme="majorHAnsi" w:hAnsiTheme="majorHAnsi" w:cstheme="majorHAnsi"/>
          <w:sz w:val="20"/>
          <w:szCs w:val="20"/>
          <w:lang w:val="pl-PL"/>
        </w:rPr>
        <w:t>badania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>, przegląd</w:t>
      </w:r>
      <w:r w:rsidR="005D4883">
        <w:rPr>
          <w:rFonts w:asciiTheme="majorHAnsi" w:hAnsiTheme="majorHAnsi" w:cstheme="majorHAnsi"/>
          <w:sz w:val="20"/>
          <w:szCs w:val="20"/>
          <w:lang w:val="pl-PL"/>
        </w:rPr>
        <w:t>u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>, kompilac</w:t>
      </w:r>
      <w:r w:rsidR="005D4883">
        <w:rPr>
          <w:rFonts w:asciiTheme="majorHAnsi" w:hAnsiTheme="majorHAnsi" w:cstheme="majorHAnsi"/>
          <w:sz w:val="20"/>
          <w:szCs w:val="20"/>
          <w:lang w:val="pl-PL"/>
        </w:rPr>
        <w:t xml:space="preserve">ji  i </w:t>
      </w:r>
      <w:r w:rsidR="005D4883">
        <w:rPr>
          <w:rFonts w:asciiTheme="majorHAnsi" w:hAnsiTheme="majorHAnsi" w:cstheme="majorHAnsi"/>
          <w:sz w:val="20"/>
          <w:szCs w:val="20"/>
          <w:lang w:val="pl-PL"/>
        </w:rPr>
        <w:lastRenderedPageBreak/>
        <w:t>uzgodnionych procedur”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. Może </w:t>
      </w:r>
      <w:r w:rsidR="005D4883">
        <w:rPr>
          <w:rFonts w:asciiTheme="majorHAnsi" w:hAnsiTheme="majorHAnsi" w:cstheme="majorHAnsi"/>
          <w:sz w:val="20"/>
          <w:szCs w:val="20"/>
          <w:lang w:val="pl-PL"/>
        </w:rPr>
        <w:t xml:space="preserve">to 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>pomóc</w:t>
      </w:r>
      <w:r w:rsidR="003131E8">
        <w:rPr>
          <w:rFonts w:asciiTheme="majorHAnsi" w:hAnsiTheme="majorHAnsi" w:cstheme="majorHAnsi"/>
          <w:sz w:val="20"/>
          <w:szCs w:val="20"/>
          <w:lang w:val="pl-PL"/>
        </w:rPr>
        <w:t xml:space="preserve"> również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obecnym i potencjalnym klientom zrozumieć zakres dostępnych usług, a także </w:t>
      </w:r>
      <w:r w:rsidR="005D4883">
        <w:rPr>
          <w:rFonts w:asciiTheme="majorHAnsi" w:hAnsiTheme="majorHAnsi" w:cstheme="majorHAnsi"/>
          <w:sz w:val="20"/>
          <w:szCs w:val="20"/>
          <w:lang w:val="pl-PL"/>
        </w:rPr>
        <w:t xml:space="preserve">płynące z nich </w:t>
      </w:r>
      <w:r w:rsidR="00862ED3" w:rsidRPr="00862ED3">
        <w:rPr>
          <w:rFonts w:asciiTheme="majorHAnsi" w:hAnsiTheme="majorHAnsi" w:cstheme="majorHAnsi"/>
          <w:sz w:val="20"/>
          <w:szCs w:val="20"/>
          <w:lang w:val="pl-PL"/>
        </w:rPr>
        <w:t xml:space="preserve"> korzyści</w:t>
      </w:r>
      <w:r w:rsidR="00862ED3">
        <w:rPr>
          <w:rFonts w:asciiTheme="majorHAnsi" w:hAnsiTheme="majorHAnsi" w:cstheme="majorHAnsi"/>
          <w:sz w:val="20"/>
          <w:szCs w:val="20"/>
          <w:lang w:val="pl-PL"/>
        </w:rPr>
        <w:t>.</w:t>
      </w:r>
    </w:p>
    <w:bookmarkEnd w:id="15"/>
    <w:p w14:paraId="7F739DB6" w14:textId="37CBA8E9" w:rsidR="00DB1B70" w:rsidRPr="00C87891" w:rsidRDefault="00C87891" w:rsidP="00DB1B70">
      <w:pPr>
        <w:spacing w:before="120" w:after="120" w:line="360" w:lineRule="auto"/>
        <w:jc w:val="both"/>
        <w:rPr>
          <w:rFonts w:asciiTheme="majorHAnsi" w:hAnsiTheme="majorHAnsi" w:cstheme="majorHAnsi"/>
          <w:b/>
          <w:i/>
          <w:sz w:val="20"/>
          <w:szCs w:val="20"/>
          <w:lang w:val="pl-PL"/>
        </w:rPr>
      </w:pPr>
      <w:r w:rsidRPr="00C87891">
        <w:rPr>
          <w:rFonts w:asciiTheme="majorHAnsi" w:hAnsiTheme="majorHAnsi" w:cstheme="majorHAnsi"/>
          <w:b/>
          <w:i/>
          <w:sz w:val="20"/>
          <w:szCs w:val="20"/>
          <w:lang w:val="pl-PL"/>
        </w:rPr>
        <w:t>I</w:t>
      </w:r>
      <w:r w:rsidR="00DB1B70" w:rsidRPr="00C87891">
        <w:rPr>
          <w:rFonts w:asciiTheme="majorHAnsi" w:hAnsiTheme="majorHAnsi" w:cstheme="majorHAnsi"/>
          <w:b/>
          <w:i/>
          <w:sz w:val="20"/>
          <w:szCs w:val="20"/>
          <w:lang w:val="pl-PL"/>
        </w:rPr>
        <w:t xml:space="preserve">nne </w:t>
      </w:r>
      <w:r w:rsidR="0055658C">
        <w:rPr>
          <w:rFonts w:asciiTheme="majorHAnsi" w:hAnsiTheme="majorHAnsi" w:cstheme="majorHAnsi"/>
          <w:b/>
          <w:i/>
          <w:sz w:val="20"/>
          <w:szCs w:val="20"/>
          <w:lang w:val="pl-PL"/>
        </w:rPr>
        <w:t>zagadnienia</w:t>
      </w:r>
    </w:p>
    <w:p w14:paraId="37AFDF3B" w14:textId="214EC8C7" w:rsidR="00862ED3" w:rsidRDefault="00DB1B70" w:rsidP="00DB1B70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</w:pPr>
      <w:r w:rsidRPr="00DB1B70">
        <w:rPr>
          <w:rFonts w:asciiTheme="majorHAnsi" w:hAnsiTheme="majorHAnsi" w:cstheme="majorHAnsi"/>
          <w:sz w:val="20"/>
          <w:szCs w:val="20"/>
          <w:lang w:val="pl-PL"/>
        </w:rPr>
        <w:t xml:space="preserve">Jak wspomniano powyżej we Włoszech próg </w:t>
      </w:r>
      <w:r w:rsidR="002F3DC8">
        <w:rPr>
          <w:rFonts w:asciiTheme="majorHAnsi" w:hAnsiTheme="majorHAnsi" w:cstheme="majorHAnsi"/>
          <w:sz w:val="20"/>
          <w:szCs w:val="20"/>
          <w:lang w:val="pl-PL"/>
        </w:rPr>
        <w:t>badania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 xml:space="preserve"> ostatnio</w:t>
      </w:r>
      <w:r w:rsidR="00C87891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 xml:space="preserve">został </w:t>
      </w:r>
      <w:r w:rsidR="003131E8">
        <w:rPr>
          <w:rFonts w:asciiTheme="majorHAnsi" w:hAnsiTheme="majorHAnsi" w:cstheme="majorHAnsi"/>
          <w:sz w:val="20"/>
          <w:szCs w:val="20"/>
          <w:lang w:val="pl-PL"/>
        </w:rPr>
        <w:t xml:space="preserve">obniżony </w:t>
      </w:r>
      <w:r w:rsidR="00C87891">
        <w:rPr>
          <w:rFonts w:asciiTheme="majorHAnsi" w:hAnsiTheme="majorHAnsi" w:cstheme="majorHAnsi"/>
          <w:sz w:val="20"/>
          <w:szCs w:val="20"/>
          <w:lang w:val="pl-PL"/>
        </w:rPr>
        <w:t xml:space="preserve"> w ramach pakietu środków mających 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>pomóc</w:t>
      </w:r>
      <w:r w:rsidR="00C87891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 xml:space="preserve">MŚP </w:t>
      </w:r>
      <w:r w:rsidR="00C87891">
        <w:rPr>
          <w:rFonts w:asciiTheme="majorHAnsi" w:hAnsiTheme="majorHAnsi" w:cstheme="majorHAnsi"/>
          <w:sz w:val="20"/>
          <w:szCs w:val="20"/>
          <w:lang w:val="pl-PL"/>
        </w:rPr>
        <w:t xml:space="preserve">w 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>unik</w:t>
      </w:r>
      <w:r w:rsidR="00C87891">
        <w:rPr>
          <w:rFonts w:asciiTheme="majorHAnsi" w:hAnsiTheme="majorHAnsi" w:cstheme="majorHAnsi"/>
          <w:sz w:val="20"/>
          <w:szCs w:val="20"/>
          <w:lang w:val="pl-PL"/>
        </w:rPr>
        <w:t xml:space="preserve">nięciu 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 xml:space="preserve"> trudności fi</w:t>
      </w:r>
      <w:r w:rsidR="00C87891">
        <w:rPr>
          <w:rFonts w:asciiTheme="majorHAnsi" w:hAnsiTheme="majorHAnsi" w:cstheme="majorHAnsi"/>
          <w:sz w:val="20"/>
          <w:szCs w:val="20"/>
          <w:lang w:val="pl-PL"/>
        </w:rPr>
        <w:t xml:space="preserve">nansowych, a nawet bankructwa. W 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>podobny</w:t>
      </w:r>
      <w:r w:rsidR="00C87891">
        <w:rPr>
          <w:rFonts w:asciiTheme="majorHAnsi" w:hAnsiTheme="majorHAnsi" w:cstheme="majorHAnsi"/>
          <w:sz w:val="20"/>
          <w:szCs w:val="20"/>
          <w:lang w:val="pl-PL"/>
        </w:rPr>
        <w:t>m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 xml:space="preserve"> cel</w:t>
      </w:r>
      <w:r w:rsidR="00C87891">
        <w:rPr>
          <w:rFonts w:asciiTheme="majorHAnsi" w:hAnsiTheme="majorHAnsi" w:cstheme="majorHAnsi"/>
          <w:sz w:val="20"/>
          <w:szCs w:val="20"/>
          <w:lang w:val="pl-PL"/>
        </w:rPr>
        <w:t>u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proofErr w:type="spellStart"/>
      <w:r w:rsidRPr="00DB1B70">
        <w:rPr>
          <w:rFonts w:asciiTheme="majorHAnsi" w:hAnsiTheme="majorHAnsi" w:cstheme="majorHAnsi"/>
          <w:sz w:val="20"/>
          <w:szCs w:val="20"/>
          <w:lang w:val="pl-PL"/>
        </w:rPr>
        <w:t>Early</w:t>
      </w:r>
      <w:proofErr w:type="spellEnd"/>
      <w:r w:rsidRPr="00DB1B70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proofErr w:type="spellStart"/>
      <w:r w:rsidRPr="00DB1B70">
        <w:rPr>
          <w:rFonts w:asciiTheme="majorHAnsi" w:hAnsiTheme="majorHAnsi" w:cstheme="majorHAnsi"/>
          <w:sz w:val="20"/>
          <w:szCs w:val="20"/>
          <w:lang w:val="pl-PL"/>
        </w:rPr>
        <w:t>Warning</w:t>
      </w:r>
      <w:proofErr w:type="spellEnd"/>
      <w:r w:rsidRPr="00DB1B70">
        <w:rPr>
          <w:rFonts w:asciiTheme="majorHAnsi" w:hAnsiTheme="majorHAnsi" w:cstheme="majorHAnsi"/>
          <w:sz w:val="20"/>
          <w:szCs w:val="20"/>
          <w:lang w:val="pl-PL"/>
        </w:rPr>
        <w:t xml:space="preserve"> Europe (EWE)</w:t>
      </w:r>
      <w:r w:rsidR="00C87891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>ustanowił mechanizmy wczesnego ostrzegania w czterech państwach członkowskich UE</w:t>
      </w:r>
      <w:r w:rsidR="00C87891">
        <w:rPr>
          <w:rFonts w:asciiTheme="majorHAnsi" w:hAnsiTheme="majorHAnsi" w:cstheme="majorHAnsi"/>
          <w:sz w:val="20"/>
          <w:szCs w:val="20"/>
          <w:lang w:val="pl-PL"/>
        </w:rPr>
        <w:t xml:space="preserve"> –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 xml:space="preserve"> Pols</w:t>
      </w:r>
      <w:r w:rsidR="00C87891">
        <w:rPr>
          <w:rFonts w:asciiTheme="majorHAnsi" w:hAnsiTheme="majorHAnsi" w:cstheme="majorHAnsi"/>
          <w:sz w:val="20"/>
          <w:szCs w:val="20"/>
          <w:lang w:val="pl-PL"/>
        </w:rPr>
        <w:t>ce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>, Hiszpani</w:t>
      </w:r>
      <w:r w:rsidR="00C87891">
        <w:rPr>
          <w:rFonts w:asciiTheme="majorHAnsi" w:hAnsiTheme="majorHAnsi" w:cstheme="majorHAnsi"/>
          <w:sz w:val="20"/>
          <w:szCs w:val="20"/>
          <w:lang w:val="pl-PL"/>
        </w:rPr>
        <w:t>i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>, Wło</w:t>
      </w:r>
      <w:r w:rsidR="00C87891">
        <w:rPr>
          <w:rFonts w:asciiTheme="majorHAnsi" w:hAnsiTheme="majorHAnsi" w:cstheme="majorHAnsi"/>
          <w:sz w:val="20"/>
          <w:szCs w:val="20"/>
          <w:lang w:val="pl-PL"/>
        </w:rPr>
        <w:t xml:space="preserve">szech 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>i Grecj</w:t>
      </w:r>
      <w:r w:rsidR="00C87891">
        <w:rPr>
          <w:rFonts w:asciiTheme="majorHAnsi" w:hAnsiTheme="majorHAnsi" w:cstheme="majorHAnsi"/>
          <w:sz w:val="20"/>
          <w:szCs w:val="20"/>
          <w:lang w:val="pl-PL"/>
        </w:rPr>
        <w:t>i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 xml:space="preserve"> - zapewniając wsparcie</w:t>
      </w:r>
      <w:r w:rsidR="00C87891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2F3DC8" w:rsidRPr="00DB1B70">
        <w:rPr>
          <w:rFonts w:asciiTheme="majorHAnsi" w:hAnsiTheme="majorHAnsi" w:cstheme="majorHAnsi"/>
          <w:sz w:val="20"/>
          <w:szCs w:val="20"/>
          <w:lang w:val="pl-PL"/>
        </w:rPr>
        <w:t>w latach 2017-2019</w:t>
      </w:r>
      <w:r w:rsidR="002F3DC8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>d</w:t>
      </w:r>
      <w:r w:rsidR="00C87891">
        <w:rPr>
          <w:rFonts w:asciiTheme="majorHAnsi" w:hAnsiTheme="majorHAnsi" w:cstheme="majorHAnsi"/>
          <w:sz w:val="20"/>
          <w:szCs w:val="20"/>
          <w:lang w:val="pl-PL"/>
        </w:rPr>
        <w:t>la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 xml:space="preserve"> 3</w:t>
      </w:r>
      <w:r w:rsidR="003131E8">
        <w:rPr>
          <w:rFonts w:asciiTheme="majorHAnsi" w:hAnsiTheme="majorHAnsi" w:cstheme="majorHAnsi"/>
          <w:sz w:val="20"/>
          <w:szCs w:val="20"/>
          <w:lang w:val="pl-PL"/>
        </w:rPr>
        <w:t>.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 xml:space="preserve">500 przedsiębiorstw </w:t>
      </w:r>
      <w:r w:rsidR="00C87891">
        <w:rPr>
          <w:rFonts w:asciiTheme="majorHAnsi" w:hAnsiTheme="majorHAnsi" w:cstheme="majorHAnsi"/>
          <w:sz w:val="20"/>
          <w:szCs w:val="20"/>
          <w:lang w:val="pl-PL"/>
        </w:rPr>
        <w:t xml:space="preserve">znajdujących się 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>w trudnej sytuacji. EWE ma na celu</w:t>
      </w:r>
      <w:r w:rsidR="00C87891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F36AEA">
        <w:rPr>
          <w:rFonts w:asciiTheme="majorHAnsi" w:hAnsiTheme="majorHAnsi" w:cstheme="majorHAnsi"/>
          <w:sz w:val="20"/>
          <w:szCs w:val="20"/>
          <w:lang w:val="pl-PL"/>
        </w:rPr>
        <w:t xml:space="preserve">przedstawienie 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 xml:space="preserve"> monitorowani</w:t>
      </w:r>
      <w:r w:rsidR="00F36AEA">
        <w:rPr>
          <w:rFonts w:asciiTheme="majorHAnsi" w:hAnsiTheme="majorHAnsi" w:cstheme="majorHAnsi"/>
          <w:sz w:val="20"/>
          <w:szCs w:val="20"/>
          <w:lang w:val="pl-PL"/>
        </w:rPr>
        <w:t>a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F36AEA">
        <w:rPr>
          <w:rFonts w:asciiTheme="majorHAnsi" w:hAnsiTheme="majorHAnsi" w:cstheme="majorHAnsi"/>
          <w:sz w:val="20"/>
          <w:szCs w:val="20"/>
          <w:lang w:val="pl-PL"/>
        </w:rPr>
        <w:t>„N</w:t>
      </w:r>
      <w:r w:rsidR="002F3DC8">
        <w:rPr>
          <w:rFonts w:asciiTheme="majorHAnsi" w:hAnsiTheme="majorHAnsi" w:cstheme="majorHAnsi"/>
          <w:sz w:val="20"/>
          <w:szCs w:val="20"/>
          <w:lang w:val="pl-PL"/>
        </w:rPr>
        <w:t xml:space="preserve">astępnej </w:t>
      </w:r>
      <w:r w:rsidR="00F36AEA">
        <w:rPr>
          <w:rFonts w:asciiTheme="majorHAnsi" w:hAnsiTheme="majorHAnsi" w:cstheme="majorHAnsi"/>
          <w:sz w:val="20"/>
          <w:szCs w:val="20"/>
          <w:lang w:val="pl-PL"/>
        </w:rPr>
        <w:t>G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>eneracji</w:t>
      </w:r>
      <w:r w:rsidR="00F36AEA">
        <w:rPr>
          <w:rFonts w:asciiTheme="majorHAnsi" w:hAnsiTheme="majorHAnsi" w:cstheme="majorHAnsi"/>
          <w:sz w:val="20"/>
          <w:szCs w:val="20"/>
          <w:lang w:val="pl-PL"/>
        </w:rPr>
        <w:t>”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 xml:space="preserve"> i </w:t>
      </w:r>
      <w:r w:rsidR="00C87891">
        <w:rPr>
          <w:rFonts w:asciiTheme="majorHAnsi" w:hAnsiTheme="majorHAnsi" w:cstheme="majorHAnsi"/>
          <w:sz w:val="20"/>
          <w:szCs w:val="20"/>
          <w:lang w:val="pl-PL"/>
        </w:rPr>
        <w:t>metodę</w:t>
      </w:r>
      <w:r w:rsidR="00C87891" w:rsidRPr="00DB1B70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>wczesne</w:t>
      </w:r>
      <w:r w:rsidR="00C87891">
        <w:rPr>
          <w:rFonts w:asciiTheme="majorHAnsi" w:hAnsiTheme="majorHAnsi" w:cstheme="majorHAnsi"/>
          <w:sz w:val="20"/>
          <w:szCs w:val="20"/>
          <w:lang w:val="pl-PL"/>
        </w:rPr>
        <w:t>go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 xml:space="preserve"> ostrzegani</w:t>
      </w:r>
      <w:r w:rsidR="00C87891">
        <w:rPr>
          <w:rFonts w:asciiTheme="majorHAnsi" w:hAnsiTheme="majorHAnsi" w:cstheme="majorHAnsi"/>
          <w:sz w:val="20"/>
          <w:szCs w:val="20"/>
          <w:lang w:val="pl-PL"/>
        </w:rPr>
        <w:t xml:space="preserve">a 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>opart</w:t>
      </w:r>
      <w:r w:rsidR="00C87891">
        <w:rPr>
          <w:rFonts w:asciiTheme="majorHAnsi" w:hAnsiTheme="majorHAnsi" w:cstheme="majorHAnsi"/>
          <w:sz w:val="20"/>
          <w:szCs w:val="20"/>
          <w:lang w:val="pl-PL"/>
        </w:rPr>
        <w:t>ą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 xml:space="preserve"> na uczeniu </w:t>
      </w:r>
      <w:r w:rsidR="00C87891">
        <w:rPr>
          <w:rFonts w:asciiTheme="majorHAnsi" w:hAnsiTheme="majorHAnsi" w:cstheme="majorHAnsi"/>
          <w:sz w:val="20"/>
          <w:szCs w:val="20"/>
          <w:lang w:val="pl-PL"/>
        </w:rPr>
        <w:t xml:space="preserve">się 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>maszyn</w:t>
      </w:r>
      <w:r w:rsidR="00C87891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 xml:space="preserve">i </w:t>
      </w:r>
      <w:r w:rsidR="00C87891">
        <w:rPr>
          <w:rFonts w:asciiTheme="majorHAnsi" w:hAnsiTheme="majorHAnsi" w:cstheme="majorHAnsi"/>
          <w:sz w:val="20"/>
          <w:szCs w:val="20"/>
          <w:lang w:val="pl-PL"/>
        </w:rPr>
        <w:t xml:space="preserve">na 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>dużych danych</w:t>
      </w:r>
      <w:r w:rsidR="00C87891">
        <w:rPr>
          <w:rFonts w:asciiTheme="majorHAnsi" w:hAnsiTheme="majorHAnsi" w:cstheme="majorHAnsi"/>
          <w:sz w:val="20"/>
          <w:szCs w:val="20"/>
          <w:lang w:val="pl-PL"/>
        </w:rPr>
        <w:t xml:space="preserve"> w celu 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>identyfikowa</w:t>
      </w:r>
      <w:r w:rsidR="00C87891">
        <w:rPr>
          <w:rFonts w:asciiTheme="majorHAnsi" w:hAnsiTheme="majorHAnsi" w:cstheme="majorHAnsi"/>
          <w:sz w:val="20"/>
          <w:szCs w:val="20"/>
          <w:lang w:val="pl-PL"/>
        </w:rPr>
        <w:t xml:space="preserve">nia </w:t>
      </w:r>
      <w:r w:rsidR="002F3DC8">
        <w:rPr>
          <w:rFonts w:asciiTheme="majorHAnsi" w:hAnsiTheme="majorHAnsi" w:cstheme="majorHAnsi"/>
          <w:sz w:val="20"/>
          <w:szCs w:val="20"/>
          <w:lang w:val="pl-PL"/>
        </w:rPr>
        <w:t xml:space="preserve"> firm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>, które są zagrożone bankructwem.</w:t>
      </w:r>
    </w:p>
    <w:p w14:paraId="66E0DBEA" w14:textId="48386CB9" w:rsidR="00862ED3" w:rsidRPr="00862ED3" w:rsidRDefault="00862ED3" w:rsidP="00862ED3">
      <w:pPr>
        <w:spacing w:before="120" w:after="120" w:line="360" w:lineRule="auto"/>
        <w:jc w:val="both"/>
        <w:rPr>
          <w:rFonts w:asciiTheme="majorHAnsi" w:hAnsiTheme="majorHAnsi" w:cstheme="majorHAnsi"/>
          <w:b/>
          <w:i/>
          <w:sz w:val="20"/>
          <w:szCs w:val="20"/>
          <w:lang w:val="pl-PL"/>
        </w:rPr>
      </w:pPr>
      <w:r w:rsidRPr="00862ED3">
        <w:rPr>
          <w:rFonts w:asciiTheme="majorHAnsi" w:hAnsiTheme="majorHAnsi" w:cstheme="majorHAnsi"/>
          <w:b/>
          <w:i/>
          <w:sz w:val="20"/>
          <w:szCs w:val="20"/>
          <w:lang w:val="pl-PL"/>
        </w:rPr>
        <w:t>Dalsze badania</w:t>
      </w:r>
    </w:p>
    <w:p w14:paraId="67D835F9" w14:textId="2E2BAD99" w:rsidR="0027629B" w:rsidRPr="00273C98" w:rsidRDefault="00DB1B70" w:rsidP="00273C98">
      <w:pPr>
        <w:spacing w:before="120" w:after="120" w:line="360" w:lineRule="auto"/>
        <w:jc w:val="both"/>
        <w:rPr>
          <w:rFonts w:asciiTheme="majorHAnsi" w:hAnsiTheme="majorHAnsi" w:cstheme="majorHAnsi"/>
          <w:sz w:val="20"/>
          <w:szCs w:val="20"/>
          <w:lang w:val="pl-PL"/>
        </w:rPr>
        <w:sectPr w:rsidR="0027629B" w:rsidRPr="00273C98" w:rsidSect="00AA58D6">
          <w:pgSz w:w="12240" w:h="15840"/>
          <w:pgMar w:top="2497" w:right="1440" w:bottom="1440" w:left="1440" w:header="28" w:footer="720" w:gutter="0"/>
          <w:cols w:num="2" w:space="720"/>
          <w:docGrid w:linePitch="360"/>
        </w:sectPr>
      </w:pPr>
      <w:r w:rsidRPr="00DB1B70">
        <w:rPr>
          <w:rFonts w:asciiTheme="majorHAnsi" w:hAnsiTheme="majorHAnsi" w:cstheme="majorHAnsi"/>
          <w:sz w:val="20"/>
          <w:szCs w:val="20"/>
          <w:lang w:val="pl-PL"/>
        </w:rPr>
        <w:t>Nasze badania wskazują, że MŚP cenią przydatne porady</w:t>
      </w:r>
      <w:r w:rsidR="00B34C66">
        <w:rPr>
          <w:rFonts w:asciiTheme="majorHAnsi" w:hAnsiTheme="majorHAnsi" w:cstheme="majorHAnsi"/>
          <w:sz w:val="20"/>
          <w:szCs w:val="20"/>
          <w:lang w:val="pl-PL"/>
        </w:rPr>
        <w:t xml:space="preserve"> jakie biegli rewidenci 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 xml:space="preserve">zapewniają kierownictwu. </w:t>
      </w:r>
      <w:r w:rsidR="00B34C66">
        <w:rPr>
          <w:rFonts w:asciiTheme="majorHAnsi" w:hAnsiTheme="majorHAnsi" w:cstheme="majorHAnsi"/>
          <w:sz w:val="20"/>
          <w:szCs w:val="20"/>
          <w:lang w:val="pl-PL"/>
        </w:rPr>
        <w:t xml:space="preserve">Zasadne jest </w:t>
      </w:r>
      <w:r w:rsidR="002F3DC8">
        <w:rPr>
          <w:rFonts w:asciiTheme="majorHAnsi" w:hAnsiTheme="majorHAnsi" w:cstheme="majorHAnsi"/>
          <w:sz w:val="20"/>
          <w:szCs w:val="20"/>
          <w:lang w:val="pl-PL"/>
        </w:rPr>
        <w:t xml:space="preserve">dalsze 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>zbadanie tego</w:t>
      </w:r>
      <w:r w:rsidR="002F3DC8">
        <w:rPr>
          <w:rFonts w:asciiTheme="majorHAnsi" w:hAnsiTheme="majorHAnsi" w:cstheme="majorHAnsi"/>
          <w:sz w:val="20"/>
          <w:szCs w:val="20"/>
          <w:lang w:val="pl-PL"/>
        </w:rPr>
        <w:t xml:space="preserve"> tematu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 xml:space="preserve"> w celu określenia charakteru i zakresu</w:t>
      </w:r>
      <w:r w:rsidR="00B34C66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 xml:space="preserve">porad, które MŚP chciałyby </w:t>
      </w:r>
      <w:r w:rsidR="00B34C66">
        <w:rPr>
          <w:rFonts w:asciiTheme="majorHAnsi" w:hAnsiTheme="majorHAnsi" w:cstheme="majorHAnsi"/>
          <w:sz w:val="20"/>
          <w:szCs w:val="20"/>
          <w:lang w:val="pl-PL"/>
        </w:rPr>
        <w:t xml:space="preserve">otrzymywać w ramach 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>zleceni</w:t>
      </w:r>
      <w:r w:rsidR="00B34C66">
        <w:rPr>
          <w:rFonts w:asciiTheme="majorHAnsi" w:hAnsiTheme="majorHAnsi" w:cstheme="majorHAnsi"/>
          <w:sz w:val="20"/>
          <w:szCs w:val="20"/>
          <w:lang w:val="pl-PL"/>
        </w:rPr>
        <w:t>a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 xml:space="preserve"> badania. Jak wskazano powyżej, może to </w:t>
      </w:r>
      <w:r w:rsidR="00B34C66">
        <w:rPr>
          <w:rFonts w:asciiTheme="majorHAnsi" w:hAnsiTheme="majorHAnsi" w:cstheme="majorHAnsi"/>
          <w:sz w:val="20"/>
          <w:szCs w:val="20"/>
          <w:lang w:val="pl-PL"/>
        </w:rPr>
        <w:t>wymagać modyfikacji standardów badania i standardów etycznych,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 xml:space="preserve"> aby </w:t>
      </w:r>
      <w:r w:rsidR="00B34C66">
        <w:rPr>
          <w:rFonts w:asciiTheme="majorHAnsi" w:hAnsiTheme="majorHAnsi" w:cstheme="majorHAnsi"/>
          <w:sz w:val="20"/>
          <w:szCs w:val="20"/>
          <w:lang w:val="pl-PL"/>
        </w:rPr>
        <w:t xml:space="preserve">udzielanie 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>pewn</w:t>
      </w:r>
      <w:r w:rsidR="00B34C66">
        <w:rPr>
          <w:rFonts w:asciiTheme="majorHAnsi" w:hAnsiTheme="majorHAnsi" w:cstheme="majorHAnsi"/>
          <w:sz w:val="20"/>
          <w:szCs w:val="20"/>
          <w:lang w:val="pl-PL"/>
        </w:rPr>
        <w:t xml:space="preserve">ych rodzajów 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 xml:space="preserve"> porad</w:t>
      </w:r>
      <w:r w:rsidR="002F3DC8">
        <w:rPr>
          <w:rFonts w:asciiTheme="majorHAnsi" w:hAnsiTheme="majorHAnsi" w:cstheme="majorHAnsi"/>
          <w:sz w:val="20"/>
          <w:szCs w:val="20"/>
          <w:lang w:val="pl-PL"/>
        </w:rPr>
        <w:t xml:space="preserve"> było możliwe 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 xml:space="preserve">w zwykłym toku </w:t>
      </w:r>
      <w:r w:rsidR="00B34C66">
        <w:rPr>
          <w:rFonts w:asciiTheme="majorHAnsi" w:hAnsiTheme="majorHAnsi" w:cstheme="majorHAnsi"/>
          <w:sz w:val="20"/>
          <w:szCs w:val="20"/>
          <w:lang w:val="pl-PL"/>
        </w:rPr>
        <w:t>zlecenia badania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>. Ponadto moż</w:t>
      </w:r>
      <w:r w:rsidR="00B34C66">
        <w:rPr>
          <w:rFonts w:asciiTheme="majorHAnsi" w:hAnsiTheme="majorHAnsi" w:cstheme="majorHAnsi"/>
          <w:sz w:val="20"/>
          <w:szCs w:val="20"/>
          <w:lang w:val="pl-PL"/>
        </w:rPr>
        <w:t xml:space="preserve">na poszukiwać 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 xml:space="preserve">nowych lub alternatywnych </w:t>
      </w:r>
      <w:r w:rsidR="00B34C66">
        <w:rPr>
          <w:rFonts w:asciiTheme="majorHAnsi" w:hAnsiTheme="majorHAnsi" w:cstheme="majorHAnsi"/>
          <w:sz w:val="20"/>
          <w:szCs w:val="20"/>
          <w:lang w:val="pl-PL"/>
        </w:rPr>
        <w:t xml:space="preserve">usług atestacyjnych 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 xml:space="preserve"> i pokrewnych</w:t>
      </w:r>
      <w:r w:rsidR="00B34C66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 xml:space="preserve">dla MŚP. Wreszcie </w:t>
      </w:r>
      <w:r w:rsidR="00B34C66">
        <w:rPr>
          <w:rFonts w:asciiTheme="majorHAnsi" w:hAnsiTheme="majorHAnsi" w:cstheme="majorHAnsi"/>
          <w:sz w:val="20"/>
          <w:szCs w:val="20"/>
          <w:lang w:val="pl-PL"/>
        </w:rPr>
        <w:t xml:space="preserve">zauważamy wyraźne 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 xml:space="preserve"> sprzeczności w</w:t>
      </w:r>
      <w:r w:rsidR="00B34C66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>wynik</w:t>
      </w:r>
      <w:r w:rsidR="00B34C66">
        <w:rPr>
          <w:rFonts w:asciiTheme="majorHAnsi" w:hAnsiTheme="majorHAnsi" w:cstheme="majorHAnsi"/>
          <w:sz w:val="20"/>
          <w:szCs w:val="20"/>
          <w:lang w:val="pl-PL"/>
        </w:rPr>
        <w:t>ach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 xml:space="preserve"> badania</w:t>
      </w:r>
      <w:r w:rsidR="00B34C66">
        <w:rPr>
          <w:rFonts w:asciiTheme="majorHAnsi" w:hAnsiTheme="majorHAnsi" w:cstheme="majorHAnsi"/>
          <w:sz w:val="20"/>
          <w:szCs w:val="20"/>
          <w:lang w:val="pl-PL"/>
        </w:rPr>
        <w:t>;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 xml:space="preserve"> z jednej strony respondenci </w:t>
      </w:r>
      <w:r w:rsidR="00B34C66">
        <w:rPr>
          <w:rFonts w:asciiTheme="majorHAnsi" w:hAnsiTheme="majorHAnsi" w:cstheme="majorHAnsi"/>
          <w:sz w:val="20"/>
          <w:szCs w:val="20"/>
          <w:lang w:val="pl-PL"/>
        </w:rPr>
        <w:t>opowiadają się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="00B34C66">
        <w:rPr>
          <w:rFonts w:asciiTheme="majorHAnsi" w:hAnsiTheme="majorHAnsi" w:cstheme="majorHAnsi"/>
          <w:sz w:val="20"/>
          <w:szCs w:val="20"/>
          <w:lang w:val="pl-PL"/>
        </w:rPr>
        <w:t>za badaniem i dostrzegają jego zalety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>, ale z drugiej strony</w:t>
      </w:r>
      <w:r w:rsidR="00B34C66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>połowa rozważ</w:t>
      </w:r>
      <w:r w:rsidR="00B34C66">
        <w:rPr>
          <w:rFonts w:asciiTheme="majorHAnsi" w:hAnsiTheme="majorHAnsi" w:cstheme="majorHAnsi"/>
          <w:sz w:val="20"/>
          <w:szCs w:val="20"/>
          <w:lang w:val="pl-PL"/>
        </w:rPr>
        <w:t xml:space="preserve">a skorzystanie z </w:t>
      </w:r>
      <w:r w:rsidR="00B34C66" w:rsidRPr="00DB1B70">
        <w:rPr>
          <w:rFonts w:asciiTheme="majorHAnsi" w:hAnsiTheme="majorHAnsi" w:cstheme="majorHAnsi"/>
          <w:sz w:val="20"/>
          <w:szCs w:val="20"/>
          <w:lang w:val="pl-PL"/>
        </w:rPr>
        <w:t xml:space="preserve">usług 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>alternatywn</w:t>
      </w:r>
      <w:r w:rsidR="00B34C66">
        <w:rPr>
          <w:rFonts w:asciiTheme="majorHAnsi" w:hAnsiTheme="majorHAnsi" w:cstheme="majorHAnsi"/>
          <w:sz w:val="20"/>
          <w:szCs w:val="20"/>
          <w:lang w:val="pl-PL"/>
        </w:rPr>
        <w:t xml:space="preserve">ych dla badania a niemal 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>60%</w:t>
      </w:r>
      <w:r w:rsidR="00B34C66">
        <w:rPr>
          <w:rFonts w:asciiTheme="majorHAnsi" w:hAnsiTheme="majorHAnsi" w:cstheme="majorHAnsi"/>
          <w:sz w:val="20"/>
          <w:szCs w:val="20"/>
          <w:lang w:val="pl-PL"/>
        </w:rPr>
        <w:t xml:space="preserve"> opowiada się za 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>zwolnienie</w:t>
      </w:r>
      <w:r w:rsidR="00B34C66">
        <w:rPr>
          <w:rFonts w:asciiTheme="majorHAnsi" w:hAnsiTheme="majorHAnsi" w:cstheme="majorHAnsi"/>
          <w:sz w:val="20"/>
          <w:szCs w:val="20"/>
          <w:lang w:val="pl-PL"/>
        </w:rPr>
        <w:t xml:space="preserve">m średniej wielkości firm z badania, co wymaga dalszych badań i analiz. </w:t>
      </w:r>
      <w:r w:rsidRPr="00DB1B70">
        <w:rPr>
          <w:rFonts w:asciiTheme="majorHAnsi" w:hAnsiTheme="majorHAnsi" w:cstheme="majorHAnsi"/>
          <w:sz w:val="20"/>
          <w:szCs w:val="20"/>
          <w:lang w:val="pl-PL"/>
        </w:rPr>
        <w:t xml:space="preserve"> </w:t>
      </w:r>
    </w:p>
    <w:p w14:paraId="5366E834" w14:textId="6080A627" w:rsidR="007C23B6" w:rsidRPr="00136C46" w:rsidRDefault="00273C98" w:rsidP="00ED38A6">
      <w:pPr>
        <w:tabs>
          <w:tab w:val="left" w:pos="8604"/>
          <w:tab w:val="left" w:pos="8652"/>
        </w:tabs>
        <w:rPr>
          <w:rFonts w:asciiTheme="majorHAnsi" w:hAnsiTheme="majorHAnsi" w:cstheme="majorHAnsi"/>
          <w:b/>
          <w:sz w:val="20"/>
          <w:szCs w:val="20"/>
        </w:rPr>
      </w:pPr>
      <w:bookmarkStart w:id="16" w:name="_GoBack"/>
      <w:bookmarkEnd w:id="16"/>
      <w:r>
        <w:rPr>
          <w:rFonts w:asciiTheme="majorHAnsi" w:hAnsiTheme="majorHAnsi" w:cstheme="majorHAnsi"/>
          <w:b/>
          <w:noProof/>
          <w:sz w:val="20"/>
          <w:szCs w:val="20"/>
          <w:lang w:val="pl-PL" w:eastAsia="pl-PL"/>
        </w:rPr>
        <w:lastRenderedPageBreak/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AC2E1E5" wp14:editId="34F338EC">
                <wp:simplePos x="0" y="0"/>
                <wp:positionH relativeFrom="margin">
                  <wp:posOffset>-76200</wp:posOffset>
                </wp:positionH>
                <wp:positionV relativeFrom="paragraph">
                  <wp:posOffset>14605</wp:posOffset>
                </wp:positionV>
                <wp:extent cx="6019800" cy="1733550"/>
                <wp:effectExtent l="0" t="0" r="0" b="0"/>
                <wp:wrapNone/>
                <wp:docPr id="5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19800" cy="1733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788BA46" w14:textId="4C415355" w:rsidR="001A2599" w:rsidRPr="0055658C" w:rsidRDefault="001A2599" w:rsidP="00C3273D">
                            <w:pPr>
                              <w:spacing w:line="360" w:lineRule="auto"/>
                              <w:rPr>
                                <w:rFonts w:asciiTheme="majorHAnsi" w:hAnsiTheme="majorHAnsi" w:cstheme="majorHAnsi"/>
                                <w:b/>
                                <w:color w:val="005587"/>
                                <w:sz w:val="24"/>
                                <w:szCs w:val="24"/>
                                <w:lang w:val="pl-PL"/>
                              </w:rPr>
                            </w:pPr>
                            <w:r w:rsidRPr="0055658C">
                              <w:rPr>
                                <w:rFonts w:asciiTheme="majorHAnsi" w:hAnsiTheme="majorHAnsi" w:cstheme="majorHAnsi"/>
                                <w:b/>
                                <w:color w:val="005587"/>
                                <w:sz w:val="24"/>
                                <w:szCs w:val="24"/>
                                <w:lang w:val="pl-PL"/>
                              </w:rPr>
                              <w:t xml:space="preserve">Informacje o EFAA </w:t>
                            </w:r>
                          </w:p>
                          <w:p w14:paraId="635EE66C" w14:textId="16F84108" w:rsidR="001A2599" w:rsidRDefault="001A2599" w:rsidP="00B34C66">
                            <w:pPr>
                              <w:spacing w:line="360" w:lineRule="auto"/>
                              <w:jc w:val="both"/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  <w:lang w:val="pl-PL"/>
                              </w:rPr>
                            </w:pPr>
                            <w:r w:rsidRPr="0055658C">
                              <w:rPr>
                                <w:rFonts w:asciiTheme="majorHAnsi" w:hAnsiTheme="majorHAnsi" w:cstheme="majorHAnsi"/>
                                <w:b/>
                                <w:sz w:val="20"/>
                                <w:szCs w:val="20"/>
                                <w:lang w:val="pl-PL"/>
                              </w:rPr>
                              <w:t xml:space="preserve">Europejska Federacja Księgowych i </w:t>
                            </w:r>
                            <w:r>
                              <w:rPr>
                                <w:rFonts w:asciiTheme="majorHAnsi" w:hAnsiTheme="majorHAnsi" w:cstheme="majorHAnsi"/>
                                <w:b/>
                                <w:sz w:val="20"/>
                                <w:szCs w:val="20"/>
                                <w:lang w:val="pl-PL"/>
                              </w:rPr>
                              <w:t>Audytorów</w:t>
                            </w:r>
                            <w:r w:rsidRPr="0055658C">
                              <w:rPr>
                                <w:rFonts w:asciiTheme="majorHAnsi" w:hAnsiTheme="majorHAnsi" w:cstheme="majorHAnsi"/>
                                <w:b/>
                                <w:sz w:val="20"/>
                                <w:szCs w:val="20"/>
                                <w:lang w:val="pl-PL"/>
                              </w:rPr>
                              <w:t xml:space="preserve"> dla MŚP</w:t>
                            </w:r>
                            <w:r w:rsidRPr="00B34C66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  <w:lang w:val="pl-PL"/>
                              </w:rPr>
                              <w:t xml:space="preserve"> („EFAA”) reprezentuje księgowych i </w:t>
                            </w:r>
                            <w:r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  <w:lang w:val="pl-PL"/>
                              </w:rPr>
                              <w:t>audytorów</w:t>
                            </w:r>
                            <w:r w:rsidRPr="00B34C66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  <w:lang w:val="pl-PL"/>
                              </w:rPr>
                              <w:t xml:space="preserve"> świadczących usługi </w:t>
                            </w:r>
                            <w:r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  <w:lang w:val="pl-PL"/>
                              </w:rPr>
                              <w:t xml:space="preserve">zawodowe </w:t>
                            </w:r>
                            <w:r w:rsidRPr="00B34C66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  <w:lang w:val="pl-PL"/>
                              </w:rPr>
                              <w:t xml:space="preserve"> przede wszystkim dla małych i średnich </w:t>
                            </w:r>
                            <w:r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  <w:lang w:val="pl-PL"/>
                              </w:rPr>
                              <w:t>przedsiębiorstw</w:t>
                            </w:r>
                            <w:r w:rsidRPr="00B34C66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  <w:lang w:val="pl-PL"/>
                              </w:rPr>
                              <w:t xml:space="preserve"> („MŚP”) zarówno w Unii Europejskiej jak i</w:t>
                            </w:r>
                            <w:r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  <w:lang w:val="pl-PL"/>
                              </w:rPr>
                              <w:t xml:space="preserve"> </w:t>
                            </w:r>
                            <w:r w:rsidRPr="00B34C66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  <w:lang w:val="pl-PL"/>
                              </w:rPr>
                              <w:t xml:space="preserve">w całej Europie. </w:t>
                            </w:r>
                            <w:r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  <w:lang w:val="pl-PL"/>
                              </w:rPr>
                              <w:t xml:space="preserve">Członkami </w:t>
                            </w:r>
                            <w:r w:rsidRPr="00B34C66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  <w:lang w:val="pl-PL"/>
                              </w:rPr>
                              <w:t xml:space="preserve"> są głównie </w:t>
                            </w:r>
                            <w:r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  <w:lang w:val="pl-PL"/>
                              </w:rPr>
                              <w:t>małe firmy księgowe, w</w:t>
                            </w:r>
                            <w:r w:rsidRPr="00B34C66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  <w:lang w:val="pl-PL"/>
                              </w:rPr>
                              <w:t xml:space="preserve"> tym znaczna liczba </w:t>
                            </w:r>
                            <w:r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  <w:lang w:val="pl-PL"/>
                              </w:rPr>
                              <w:t>indywidualnych praktyków.</w:t>
                            </w:r>
                            <w:r w:rsidRPr="00B34C66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  <w:lang w:val="pl-PL"/>
                              </w:rPr>
                              <w:t xml:space="preserve"> Członkowie EFAA są zatem sami MŚP i świadczą szereg </w:t>
                            </w:r>
                            <w:r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  <w:lang w:val="pl-PL"/>
                              </w:rPr>
                              <w:t xml:space="preserve">zawodowych </w:t>
                            </w:r>
                            <w:r w:rsidRPr="00B34C66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  <w:lang w:val="pl-PL"/>
                              </w:rPr>
                              <w:t xml:space="preserve"> usług (np. </w:t>
                            </w:r>
                            <w:r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  <w:lang w:val="pl-PL"/>
                              </w:rPr>
                              <w:t>badanie</w:t>
                            </w:r>
                            <w:r w:rsidRPr="00B34C66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  <w:lang w:val="pl-PL"/>
                              </w:rPr>
                              <w:t xml:space="preserve">, </w:t>
                            </w:r>
                            <w:r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  <w:lang w:val="pl-PL"/>
                              </w:rPr>
                              <w:t>rachunkowość</w:t>
                            </w:r>
                            <w:r w:rsidRPr="00B34C66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  <w:lang w:val="pl-PL"/>
                              </w:rPr>
                              <w:t>,  doradztwo podatkowe i biznesowe) dla MŚP.</w:t>
                            </w:r>
                          </w:p>
                          <w:p w14:paraId="60CADCF8" w14:textId="77777777" w:rsidR="001A2599" w:rsidRDefault="001A2599" w:rsidP="00B34C66">
                            <w:pPr>
                              <w:spacing w:line="360" w:lineRule="auto"/>
                              <w:jc w:val="both"/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  <w:lang w:val="pl-PL"/>
                              </w:rPr>
                            </w:pPr>
                          </w:p>
                          <w:p w14:paraId="618C0E6D" w14:textId="77777777" w:rsidR="001A2599" w:rsidRPr="00B34C66" w:rsidRDefault="001A2599" w:rsidP="00B34C66">
                            <w:pPr>
                              <w:spacing w:line="360" w:lineRule="auto"/>
                              <w:jc w:val="both"/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  <w:lang w:val="pl-P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C2E1E5" id="_x0000_t202" coordsize="21600,21600" o:spt="202" path="m,l,21600r21600,l21600,xe">
                <v:stroke joinstyle="miter"/>
                <v:path gradientshapeok="t" o:connecttype="rect"/>
              </v:shapetype>
              <v:shape id="Textfeld 5" o:spid="_x0000_s1026" type="#_x0000_t202" style="position:absolute;margin-left:-6pt;margin-top:1.15pt;width:474pt;height:136.5pt;z-index:25165721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" fillcolor="white [3201]" stroked="f" strokeweight=".5pt">
                <v:textbox>
                  <w:txbxContent>
                    <w:p w14:paraId="4788BA46" w14:textId="4C415355" w:rsidR="001A2599" w:rsidRPr="0055658C" w:rsidRDefault="001A2599" w:rsidP="00C3273D">
                      <w:pPr>
                        <w:spacing w:line="360" w:lineRule="auto"/>
                        <w:rPr>
                          <w:rFonts w:asciiTheme="majorHAnsi" w:hAnsiTheme="majorHAnsi" w:cstheme="majorHAnsi"/>
                          <w:b/>
                          <w:color w:val="005587"/>
                          <w:sz w:val="24"/>
                          <w:szCs w:val="24"/>
                          <w:lang w:val="pl-PL"/>
                        </w:rPr>
                      </w:pPr>
                      <w:r w:rsidRPr="0055658C">
                        <w:rPr>
                          <w:rFonts w:asciiTheme="majorHAnsi" w:hAnsiTheme="majorHAnsi" w:cstheme="majorHAnsi"/>
                          <w:b/>
                          <w:color w:val="005587"/>
                          <w:sz w:val="24"/>
                          <w:szCs w:val="24"/>
                          <w:lang w:val="pl-PL"/>
                        </w:rPr>
                        <w:t xml:space="preserve">Informacje o EFAA </w:t>
                      </w:r>
                    </w:p>
                    <w:p w14:paraId="635EE66C" w14:textId="16F84108" w:rsidR="001A2599" w:rsidRDefault="001A2599" w:rsidP="00B34C66">
                      <w:pPr>
                        <w:spacing w:line="360" w:lineRule="auto"/>
                        <w:jc w:val="both"/>
                        <w:rPr>
                          <w:rFonts w:asciiTheme="majorHAnsi" w:hAnsiTheme="majorHAnsi" w:cstheme="majorHAnsi"/>
                          <w:sz w:val="20"/>
                          <w:szCs w:val="20"/>
                          <w:lang w:val="pl-PL"/>
                        </w:rPr>
                      </w:pPr>
                      <w:r w:rsidRPr="0055658C">
                        <w:rPr>
                          <w:rFonts w:asciiTheme="majorHAnsi" w:hAnsiTheme="majorHAnsi" w:cstheme="majorHAnsi"/>
                          <w:b/>
                          <w:sz w:val="20"/>
                          <w:szCs w:val="20"/>
                          <w:lang w:val="pl-PL"/>
                        </w:rPr>
                        <w:t xml:space="preserve">Europejska Federacja Księgowych i </w:t>
                      </w:r>
                      <w:r>
                        <w:rPr>
                          <w:rFonts w:asciiTheme="majorHAnsi" w:hAnsiTheme="majorHAnsi" w:cstheme="majorHAnsi"/>
                          <w:b/>
                          <w:sz w:val="20"/>
                          <w:szCs w:val="20"/>
                          <w:lang w:val="pl-PL"/>
                        </w:rPr>
                        <w:t>Audytorów</w:t>
                      </w:r>
                      <w:r w:rsidRPr="0055658C">
                        <w:rPr>
                          <w:rFonts w:asciiTheme="majorHAnsi" w:hAnsiTheme="majorHAnsi" w:cstheme="majorHAnsi"/>
                          <w:b/>
                          <w:sz w:val="20"/>
                          <w:szCs w:val="20"/>
                          <w:lang w:val="pl-PL"/>
                        </w:rPr>
                        <w:t xml:space="preserve"> dla MŚP</w:t>
                      </w:r>
                      <w:r w:rsidRPr="00B34C66">
                        <w:rPr>
                          <w:rFonts w:asciiTheme="majorHAnsi" w:hAnsiTheme="majorHAnsi" w:cstheme="majorHAnsi"/>
                          <w:sz w:val="20"/>
                          <w:szCs w:val="20"/>
                          <w:lang w:val="pl-PL"/>
                        </w:rPr>
                        <w:t xml:space="preserve"> („EFAA”) reprezentuje księgowych i </w:t>
                      </w:r>
                      <w:r>
                        <w:rPr>
                          <w:rFonts w:asciiTheme="majorHAnsi" w:hAnsiTheme="majorHAnsi" w:cstheme="majorHAnsi"/>
                          <w:sz w:val="20"/>
                          <w:szCs w:val="20"/>
                          <w:lang w:val="pl-PL"/>
                        </w:rPr>
                        <w:t>audytorów</w:t>
                      </w:r>
                      <w:r w:rsidRPr="00B34C66">
                        <w:rPr>
                          <w:rFonts w:asciiTheme="majorHAnsi" w:hAnsiTheme="majorHAnsi" w:cstheme="majorHAnsi"/>
                          <w:sz w:val="20"/>
                          <w:szCs w:val="20"/>
                          <w:lang w:val="pl-PL"/>
                        </w:rPr>
                        <w:t xml:space="preserve"> świadczących usługi </w:t>
                      </w:r>
                      <w:r>
                        <w:rPr>
                          <w:rFonts w:asciiTheme="majorHAnsi" w:hAnsiTheme="majorHAnsi" w:cstheme="majorHAnsi"/>
                          <w:sz w:val="20"/>
                          <w:szCs w:val="20"/>
                          <w:lang w:val="pl-PL"/>
                        </w:rPr>
                        <w:t xml:space="preserve">zawodowe </w:t>
                      </w:r>
                      <w:r w:rsidRPr="00B34C66">
                        <w:rPr>
                          <w:rFonts w:asciiTheme="majorHAnsi" w:hAnsiTheme="majorHAnsi" w:cstheme="majorHAnsi"/>
                          <w:sz w:val="20"/>
                          <w:szCs w:val="20"/>
                          <w:lang w:val="pl-PL"/>
                        </w:rPr>
                        <w:t xml:space="preserve"> przede wszystkim dla małych i średnich </w:t>
                      </w:r>
                      <w:r>
                        <w:rPr>
                          <w:rFonts w:asciiTheme="majorHAnsi" w:hAnsiTheme="majorHAnsi" w:cstheme="majorHAnsi"/>
                          <w:sz w:val="20"/>
                          <w:szCs w:val="20"/>
                          <w:lang w:val="pl-PL"/>
                        </w:rPr>
                        <w:t>przedsiębiorstw</w:t>
                      </w:r>
                      <w:r w:rsidRPr="00B34C66">
                        <w:rPr>
                          <w:rFonts w:asciiTheme="majorHAnsi" w:hAnsiTheme="majorHAnsi" w:cstheme="majorHAnsi"/>
                          <w:sz w:val="20"/>
                          <w:szCs w:val="20"/>
                          <w:lang w:val="pl-PL"/>
                        </w:rPr>
                        <w:t xml:space="preserve"> („MŚP”) zarówno w Unii Europejskiej jak i</w:t>
                      </w:r>
                      <w:r>
                        <w:rPr>
                          <w:rFonts w:asciiTheme="majorHAnsi" w:hAnsiTheme="majorHAnsi" w:cstheme="majorHAnsi"/>
                          <w:sz w:val="20"/>
                          <w:szCs w:val="20"/>
                          <w:lang w:val="pl-PL"/>
                        </w:rPr>
                        <w:t xml:space="preserve"> </w:t>
                      </w:r>
                      <w:r w:rsidRPr="00B34C66">
                        <w:rPr>
                          <w:rFonts w:asciiTheme="majorHAnsi" w:hAnsiTheme="majorHAnsi" w:cstheme="majorHAnsi"/>
                          <w:sz w:val="20"/>
                          <w:szCs w:val="20"/>
                          <w:lang w:val="pl-PL"/>
                        </w:rPr>
                        <w:t xml:space="preserve">w całej Europie. </w:t>
                      </w:r>
                      <w:r>
                        <w:rPr>
                          <w:rFonts w:asciiTheme="majorHAnsi" w:hAnsiTheme="majorHAnsi" w:cstheme="majorHAnsi"/>
                          <w:sz w:val="20"/>
                          <w:szCs w:val="20"/>
                          <w:lang w:val="pl-PL"/>
                        </w:rPr>
                        <w:t xml:space="preserve">Członkami </w:t>
                      </w:r>
                      <w:r w:rsidRPr="00B34C66">
                        <w:rPr>
                          <w:rFonts w:asciiTheme="majorHAnsi" w:hAnsiTheme="majorHAnsi" w:cstheme="majorHAnsi"/>
                          <w:sz w:val="20"/>
                          <w:szCs w:val="20"/>
                          <w:lang w:val="pl-PL"/>
                        </w:rPr>
                        <w:t xml:space="preserve"> są głównie </w:t>
                      </w:r>
                      <w:r>
                        <w:rPr>
                          <w:rFonts w:asciiTheme="majorHAnsi" w:hAnsiTheme="majorHAnsi" w:cstheme="majorHAnsi"/>
                          <w:sz w:val="20"/>
                          <w:szCs w:val="20"/>
                          <w:lang w:val="pl-PL"/>
                        </w:rPr>
                        <w:t>małe firmy księgowe, w</w:t>
                      </w:r>
                      <w:r w:rsidRPr="00B34C66">
                        <w:rPr>
                          <w:rFonts w:asciiTheme="majorHAnsi" w:hAnsiTheme="majorHAnsi" w:cstheme="majorHAnsi"/>
                          <w:sz w:val="20"/>
                          <w:szCs w:val="20"/>
                          <w:lang w:val="pl-PL"/>
                        </w:rPr>
                        <w:t xml:space="preserve"> tym znaczna liczba </w:t>
                      </w:r>
                      <w:r>
                        <w:rPr>
                          <w:rFonts w:asciiTheme="majorHAnsi" w:hAnsiTheme="majorHAnsi" w:cstheme="majorHAnsi"/>
                          <w:sz w:val="20"/>
                          <w:szCs w:val="20"/>
                          <w:lang w:val="pl-PL"/>
                        </w:rPr>
                        <w:t>indywidualnych praktyków.</w:t>
                      </w:r>
                      <w:r w:rsidRPr="00B34C66">
                        <w:rPr>
                          <w:rFonts w:asciiTheme="majorHAnsi" w:hAnsiTheme="majorHAnsi" w:cstheme="majorHAnsi"/>
                          <w:sz w:val="20"/>
                          <w:szCs w:val="20"/>
                          <w:lang w:val="pl-PL"/>
                        </w:rPr>
                        <w:t xml:space="preserve"> Członkowie EFAA są zatem sami MŚP i świadczą szereg </w:t>
                      </w:r>
                      <w:r>
                        <w:rPr>
                          <w:rFonts w:asciiTheme="majorHAnsi" w:hAnsiTheme="majorHAnsi" w:cstheme="majorHAnsi"/>
                          <w:sz w:val="20"/>
                          <w:szCs w:val="20"/>
                          <w:lang w:val="pl-PL"/>
                        </w:rPr>
                        <w:t xml:space="preserve">zawodowych </w:t>
                      </w:r>
                      <w:r w:rsidRPr="00B34C66">
                        <w:rPr>
                          <w:rFonts w:asciiTheme="majorHAnsi" w:hAnsiTheme="majorHAnsi" w:cstheme="majorHAnsi"/>
                          <w:sz w:val="20"/>
                          <w:szCs w:val="20"/>
                          <w:lang w:val="pl-PL"/>
                        </w:rPr>
                        <w:t xml:space="preserve"> usług (np. </w:t>
                      </w:r>
                      <w:r>
                        <w:rPr>
                          <w:rFonts w:asciiTheme="majorHAnsi" w:hAnsiTheme="majorHAnsi" w:cstheme="majorHAnsi"/>
                          <w:sz w:val="20"/>
                          <w:szCs w:val="20"/>
                          <w:lang w:val="pl-PL"/>
                        </w:rPr>
                        <w:t>badanie</w:t>
                      </w:r>
                      <w:r w:rsidRPr="00B34C66">
                        <w:rPr>
                          <w:rFonts w:asciiTheme="majorHAnsi" w:hAnsiTheme="majorHAnsi" w:cstheme="majorHAnsi"/>
                          <w:sz w:val="20"/>
                          <w:szCs w:val="20"/>
                          <w:lang w:val="pl-PL"/>
                        </w:rPr>
                        <w:t xml:space="preserve">, </w:t>
                      </w:r>
                      <w:r>
                        <w:rPr>
                          <w:rFonts w:asciiTheme="majorHAnsi" w:hAnsiTheme="majorHAnsi" w:cstheme="majorHAnsi"/>
                          <w:sz w:val="20"/>
                          <w:szCs w:val="20"/>
                          <w:lang w:val="pl-PL"/>
                        </w:rPr>
                        <w:t>rachunkowość</w:t>
                      </w:r>
                      <w:r w:rsidRPr="00B34C66">
                        <w:rPr>
                          <w:rFonts w:asciiTheme="majorHAnsi" w:hAnsiTheme="majorHAnsi" w:cstheme="majorHAnsi"/>
                          <w:sz w:val="20"/>
                          <w:szCs w:val="20"/>
                          <w:lang w:val="pl-PL"/>
                        </w:rPr>
                        <w:t>,  doradztwo podatkowe i biznesowe) dla MŚP.</w:t>
                      </w:r>
                    </w:p>
                    <w:p w14:paraId="60CADCF8" w14:textId="77777777" w:rsidR="001A2599" w:rsidRDefault="001A2599" w:rsidP="00B34C66">
                      <w:pPr>
                        <w:spacing w:line="360" w:lineRule="auto"/>
                        <w:jc w:val="both"/>
                        <w:rPr>
                          <w:rFonts w:asciiTheme="majorHAnsi" w:hAnsiTheme="majorHAnsi" w:cstheme="majorHAnsi"/>
                          <w:sz w:val="20"/>
                          <w:szCs w:val="20"/>
                          <w:lang w:val="pl-PL"/>
                        </w:rPr>
                      </w:pPr>
                    </w:p>
                    <w:p w14:paraId="618C0E6D" w14:textId="77777777" w:rsidR="001A2599" w:rsidRPr="00B34C66" w:rsidRDefault="001A2599" w:rsidP="00B34C66">
                      <w:pPr>
                        <w:spacing w:line="360" w:lineRule="auto"/>
                        <w:jc w:val="both"/>
                        <w:rPr>
                          <w:rFonts w:asciiTheme="majorHAnsi" w:hAnsiTheme="majorHAnsi" w:cstheme="majorHAnsi"/>
                          <w:sz w:val="20"/>
                          <w:szCs w:val="20"/>
                          <w:lang w:val="pl-PL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682DB5">
        <w:rPr>
          <w:rFonts w:asciiTheme="majorHAnsi" w:hAnsiTheme="majorHAnsi" w:cstheme="majorHAnsi"/>
          <w:b/>
          <w:noProof/>
          <w:sz w:val="20"/>
          <w:szCs w:val="20"/>
          <w:lang w:val="pl-PL"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721740" wp14:editId="014758B6">
                <wp:simplePos x="0" y="0"/>
                <wp:positionH relativeFrom="column">
                  <wp:posOffset>1147445</wp:posOffset>
                </wp:positionH>
                <wp:positionV relativeFrom="paragraph">
                  <wp:posOffset>6111240</wp:posOffset>
                </wp:positionV>
                <wp:extent cx="3632200" cy="1639570"/>
                <wp:effectExtent l="0" t="0" r="6350" b="0"/>
                <wp:wrapNone/>
                <wp:docPr id="6" name="Textfeld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32200" cy="16395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D52C98C" w14:textId="4984D826" w:rsidR="001A2599" w:rsidRPr="0027629B" w:rsidRDefault="001A2599" w:rsidP="00C3273D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color w:val="005587"/>
                                <w:sz w:val="20"/>
                                <w:lang w:val="en-GB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  <w:color w:val="005587"/>
                                <w:sz w:val="20"/>
                                <w:lang w:val="en-GB"/>
                              </w:rPr>
                              <w:t xml:space="preserve">DANE KONTAKTOWE </w:t>
                            </w:r>
                          </w:p>
                          <w:p w14:paraId="3444DFFC" w14:textId="77777777" w:rsidR="001A2599" w:rsidRPr="00273C98" w:rsidRDefault="001A2599" w:rsidP="00C3273D">
                            <w:pPr>
                              <w:spacing w:line="240" w:lineRule="auto"/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0"/>
                                <w:lang w:val="en-GB"/>
                              </w:rPr>
                            </w:pPr>
                            <w:r w:rsidRPr="00273C98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0"/>
                                <w:lang w:val="en-GB"/>
                              </w:rPr>
                              <w:t xml:space="preserve">EFAA – European Federation of Accountants and Auditors for SMEs </w:t>
                            </w:r>
                          </w:p>
                          <w:p w14:paraId="167E6E0E" w14:textId="0B50C291" w:rsidR="001A2599" w:rsidRPr="0027629B" w:rsidRDefault="001A2599" w:rsidP="00C3273D">
                            <w:pPr>
                              <w:spacing w:line="240" w:lineRule="auto"/>
                              <w:jc w:val="center"/>
                              <w:rPr>
                                <w:rFonts w:asciiTheme="majorHAnsi" w:hAnsiTheme="majorHAnsi" w:cstheme="majorHAnsi"/>
                                <w:sz w:val="20"/>
                                <w:lang w:val="fr-BE"/>
                              </w:rPr>
                            </w:pPr>
                            <w:r w:rsidRPr="0027629B">
                              <w:rPr>
                                <w:rFonts w:asciiTheme="majorHAnsi" w:hAnsiTheme="majorHAnsi" w:cstheme="majorHAnsi"/>
                                <w:sz w:val="20"/>
                                <w:lang w:val="fr-BE"/>
                              </w:rPr>
                              <w:t xml:space="preserve">4, Rue Jacques de Lalaingstraat B-1040 Brussels, Belgium </w:t>
                            </w:r>
                          </w:p>
                          <w:p w14:paraId="18A9B844" w14:textId="77777777" w:rsidR="001A2599" w:rsidRPr="0027629B" w:rsidRDefault="001A2599" w:rsidP="00C3273D">
                            <w:pPr>
                              <w:spacing w:line="240" w:lineRule="auto"/>
                              <w:jc w:val="center"/>
                              <w:rPr>
                                <w:rFonts w:asciiTheme="majorHAnsi" w:hAnsiTheme="majorHAnsi" w:cstheme="majorHAnsi"/>
                                <w:sz w:val="20"/>
                                <w:lang w:val="it-IT"/>
                              </w:rPr>
                            </w:pPr>
                            <w:r w:rsidRPr="0027629B">
                              <w:rPr>
                                <w:rFonts w:asciiTheme="majorHAnsi" w:hAnsiTheme="majorHAnsi" w:cstheme="majorHAnsi"/>
                                <w:sz w:val="20"/>
                                <w:lang w:val="it-IT"/>
                              </w:rPr>
                              <w:t xml:space="preserve">T +32 2 736 88 86 I F +32 2 736 </w:t>
                            </w:r>
                            <w:r w:rsidRPr="0027629B">
                              <w:rPr>
                                <w:rFonts w:asciiTheme="majorHAnsi" w:hAnsiTheme="majorHAnsi" w:cstheme="majorHAnsi"/>
                                <w:sz w:val="20"/>
                                <w:lang w:val="it-IT"/>
                              </w:rPr>
                              <w:t xml:space="preserve">29 64 I </w:t>
                            </w:r>
                            <w:r w:rsidR="00FA27A4">
                              <w:fldChar w:fldCharType="begin"/>
                            </w:r>
                            <w:r w:rsidR="00FA27A4" w:rsidRPr="00006C0C">
                              <w:rPr>
                                <w:lang w:val="pl-PL"/>
                              </w:rPr>
                              <w:instrText xml:space="preserve"> HYPERLINK "mailto:info@efaa.com" </w:instrText>
                            </w:r>
                            <w:r w:rsidR="00FA27A4">
                              <w:fldChar w:fldCharType="separate"/>
                            </w:r>
                            <w:r w:rsidRPr="0027629B">
                              <w:rPr>
                                <w:rStyle w:val="Hipercze"/>
                                <w:rFonts w:asciiTheme="majorHAnsi" w:hAnsiTheme="majorHAnsi" w:cstheme="majorHAnsi"/>
                                <w:sz w:val="20"/>
                                <w:lang w:val="it-IT"/>
                              </w:rPr>
                              <w:t>info@efaa.com</w:t>
                            </w:r>
                            <w:r w:rsidR="00FA27A4">
                              <w:rPr>
                                <w:rStyle w:val="Hipercze"/>
                                <w:rFonts w:asciiTheme="majorHAnsi" w:hAnsiTheme="majorHAnsi" w:cstheme="majorHAnsi"/>
                                <w:sz w:val="20"/>
                                <w:lang w:val="it-IT"/>
                              </w:rPr>
                              <w:fldChar w:fldCharType="end"/>
                            </w:r>
                            <w:r w:rsidRPr="0027629B">
                              <w:rPr>
                                <w:rFonts w:asciiTheme="majorHAnsi" w:hAnsiTheme="majorHAnsi" w:cstheme="majorHAnsi"/>
                                <w:sz w:val="20"/>
                                <w:lang w:val="it-IT"/>
                              </w:rPr>
                              <w:t xml:space="preserve">  </w:t>
                            </w:r>
                          </w:p>
                          <w:p w14:paraId="5DA1C548" w14:textId="4920BA15" w:rsidR="001A2599" w:rsidRPr="0027629B" w:rsidRDefault="0078342E" w:rsidP="00C3273D">
                            <w:pPr>
                              <w:spacing w:line="240" w:lineRule="auto"/>
                              <w:jc w:val="center"/>
                              <w:rPr>
                                <w:rFonts w:asciiTheme="majorHAnsi" w:hAnsiTheme="majorHAnsi" w:cstheme="majorHAnsi"/>
                                <w:sz w:val="20"/>
                                <w:lang w:val="en-GB"/>
                              </w:rPr>
                            </w:pPr>
                            <w:hyperlink r:id="rId13" w:history="1">
                              <w:r w:rsidR="001A2599" w:rsidRPr="0027629B">
                                <w:rPr>
                                  <w:rStyle w:val="Hipercze"/>
                                  <w:rFonts w:asciiTheme="majorHAnsi" w:hAnsiTheme="majorHAnsi" w:cstheme="majorHAnsi"/>
                                  <w:sz w:val="20"/>
                                  <w:lang w:val="en-GB"/>
                                </w:rPr>
                                <w:t>www.efaa.com</w:t>
                              </w:r>
                            </w:hyperlink>
                            <w:r w:rsidR="001A2599" w:rsidRPr="0027629B">
                              <w:rPr>
                                <w:rFonts w:asciiTheme="majorHAnsi" w:hAnsiTheme="majorHAnsi" w:cstheme="majorHAnsi"/>
                                <w:sz w:val="20"/>
                                <w:lang w:val="en-GB"/>
                              </w:rPr>
                              <w:t xml:space="preserve"> I Twitter</w:t>
                            </w:r>
                            <w:r w:rsidR="00273C98">
                              <w:rPr>
                                <w:rFonts w:asciiTheme="majorHAnsi" w:hAnsiTheme="majorHAnsi" w:cstheme="majorHAnsi"/>
                                <w:sz w:val="20"/>
                                <w:lang w:val="en-GB"/>
                              </w:rPr>
                              <w:t xml:space="preserve"> </w:t>
                            </w:r>
                            <w:r w:rsidR="001A2599" w:rsidRPr="0027629B">
                              <w:rPr>
                                <w:rFonts w:asciiTheme="majorHAnsi" w:hAnsiTheme="majorHAnsi" w:cstheme="majorHAnsi"/>
                                <w:sz w:val="20"/>
                                <w:lang w:val="en-GB"/>
                              </w:rPr>
                              <w:t>@</w:t>
                            </w:r>
                            <w:proofErr w:type="spellStart"/>
                            <w:r w:rsidR="001A2599" w:rsidRPr="0027629B">
                              <w:rPr>
                                <w:rFonts w:asciiTheme="majorHAnsi" w:hAnsiTheme="majorHAnsi" w:cstheme="majorHAnsi"/>
                                <w:sz w:val="20"/>
                                <w:lang w:val="en-GB"/>
                              </w:rPr>
                              <w:t>EFAAforSMEs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721740" id="Textfeld 6" o:spid="_x0000_s1027" type="#_x0000_t202" style="position:absolute;margin-left:90.35pt;margin-top:481.2pt;width:286pt;height:129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" fillcolor="white [3201]" stroked="f" strokeweight=".5pt">
                <v:textbox>
                  <w:txbxContent>
                    <w:p w14:paraId="6D52C98C" w14:textId="4984D826" w:rsidR="001A2599" w:rsidRPr="0027629B" w:rsidRDefault="001A2599" w:rsidP="00C3273D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color w:val="005587"/>
                          <w:sz w:val="20"/>
                          <w:lang w:val="en-GB"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  <w:color w:val="005587"/>
                          <w:sz w:val="20"/>
                          <w:lang w:val="en-GB"/>
                        </w:rPr>
                        <w:t xml:space="preserve">DANE KONTAKTOWE </w:t>
                      </w:r>
                    </w:p>
                    <w:p w14:paraId="3444DFFC" w14:textId="77777777" w:rsidR="001A2599" w:rsidRPr="00273C98" w:rsidRDefault="001A2599" w:rsidP="00C3273D">
                      <w:pPr>
                        <w:spacing w:line="240" w:lineRule="auto"/>
                        <w:jc w:val="center"/>
                        <w:rPr>
                          <w:rFonts w:asciiTheme="majorHAnsi" w:hAnsiTheme="majorHAnsi" w:cstheme="majorHAnsi"/>
                          <w:b/>
                          <w:bCs/>
                          <w:sz w:val="20"/>
                          <w:lang w:val="en-GB"/>
                        </w:rPr>
                      </w:pPr>
                      <w:r w:rsidRPr="00273C98">
                        <w:rPr>
                          <w:rFonts w:asciiTheme="majorHAnsi" w:hAnsiTheme="majorHAnsi" w:cstheme="majorHAnsi"/>
                          <w:b/>
                          <w:bCs/>
                          <w:sz w:val="20"/>
                          <w:lang w:val="en-GB"/>
                        </w:rPr>
                        <w:t xml:space="preserve">EFAA – European Federation of Accountants and Auditors for SMEs </w:t>
                      </w:r>
                    </w:p>
                    <w:p w14:paraId="167E6E0E" w14:textId="0B50C291" w:rsidR="001A2599" w:rsidRPr="0027629B" w:rsidRDefault="001A2599" w:rsidP="00C3273D">
                      <w:pPr>
                        <w:spacing w:line="240" w:lineRule="auto"/>
                        <w:jc w:val="center"/>
                        <w:rPr>
                          <w:rFonts w:asciiTheme="majorHAnsi" w:hAnsiTheme="majorHAnsi" w:cstheme="majorHAnsi"/>
                          <w:sz w:val="20"/>
                          <w:lang w:val="fr-BE"/>
                        </w:rPr>
                      </w:pPr>
                      <w:r w:rsidRPr="0027629B">
                        <w:rPr>
                          <w:rFonts w:asciiTheme="majorHAnsi" w:hAnsiTheme="majorHAnsi" w:cstheme="majorHAnsi"/>
                          <w:sz w:val="20"/>
                          <w:lang w:val="fr-BE"/>
                        </w:rPr>
                        <w:t xml:space="preserve">4, Rue Jacques de Lalaingstraat B-1040 Brussels, Belgium </w:t>
                      </w:r>
                    </w:p>
                    <w:p w14:paraId="18A9B844" w14:textId="77777777" w:rsidR="001A2599" w:rsidRPr="0027629B" w:rsidRDefault="001A2599" w:rsidP="00C3273D">
                      <w:pPr>
                        <w:spacing w:line="240" w:lineRule="auto"/>
                        <w:jc w:val="center"/>
                        <w:rPr>
                          <w:rFonts w:asciiTheme="majorHAnsi" w:hAnsiTheme="majorHAnsi" w:cstheme="majorHAnsi"/>
                          <w:sz w:val="20"/>
                          <w:lang w:val="it-IT"/>
                        </w:rPr>
                      </w:pPr>
                      <w:r w:rsidRPr="0027629B">
                        <w:rPr>
                          <w:rFonts w:asciiTheme="majorHAnsi" w:hAnsiTheme="majorHAnsi" w:cstheme="majorHAnsi"/>
                          <w:sz w:val="20"/>
                          <w:lang w:val="it-IT"/>
                        </w:rPr>
                        <w:t xml:space="preserve">T +32 2 736 88 86 I F +32 2 736 </w:t>
                      </w:r>
                      <w:r w:rsidRPr="0027629B">
                        <w:rPr>
                          <w:rFonts w:asciiTheme="majorHAnsi" w:hAnsiTheme="majorHAnsi" w:cstheme="majorHAnsi"/>
                          <w:sz w:val="20"/>
                          <w:lang w:val="it-IT"/>
                        </w:rPr>
                        <w:t xml:space="preserve">29 64 I </w:t>
                      </w:r>
                      <w:r w:rsidR="00FA27A4">
                        <w:fldChar w:fldCharType="begin"/>
                      </w:r>
                      <w:r w:rsidR="00FA27A4" w:rsidRPr="00006C0C">
                        <w:rPr>
                          <w:lang w:val="pl-PL"/>
                        </w:rPr>
                        <w:instrText xml:space="preserve"> HYPERLINK "mailto:info@efaa.com" </w:instrText>
                      </w:r>
                      <w:r w:rsidR="00FA27A4">
                        <w:fldChar w:fldCharType="separate"/>
                      </w:r>
                      <w:r w:rsidRPr="0027629B">
                        <w:rPr>
                          <w:rStyle w:val="Hipercze"/>
                          <w:rFonts w:asciiTheme="majorHAnsi" w:hAnsiTheme="majorHAnsi" w:cstheme="majorHAnsi"/>
                          <w:sz w:val="20"/>
                          <w:lang w:val="it-IT"/>
                        </w:rPr>
                        <w:t>info@efaa.com</w:t>
                      </w:r>
                      <w:r w:rsidR="00FA27A4">
                        <w:rPr>
                          <w:rStyle w:val="Hipercze"/>
                          <w:rFonts w:asciiTheme="majorHAnsi" w:hAnsiTheme="majorHAnsi" w:cstheme="majorHAnsi"/>
                          <w:sz w:val="20"/>
                          <w:lang w:val="it-IT"/>
                        </w:rPr>
                        <w:fldChar w:fldCharType="end"/>
                      </w:r>
                      <w:r w:rsidRPr="0027629B">
                        <w:rPr>
                          <w:rFonts w:asciiTheme="majorHAnsi" w:hAnsiTheme="majorHAnsi" w:cstheme="majorHAnsi"/>
                          <w:sz w:val="20"/>
                          <w:lang w:val="it-IT"/>
                        </w:rPr>
                        <w:t xml:space="preserve">  </w:t>
                      </w:r>
                    </w:p>
                    <w:p w14:paraId="5DA1C548" w14:textId="4920BA15" w:rsidR="001A2599" w:rsidRPr="0027629B" w:rsidRDefault="0078342E" w:rsidP="00C3273D">
                      <w:pPr>
                        <w:spacing w:line="240" w:lineRule="auto"/>
                        <w:jc w:val="center"/>
                        <w:rPr>
                          <w:rFonts w:asciiTheme="majorHAnsi" w:hAnsiTheme="majorHAnsi" w:cstheme="majorHAnsi"/>
                          <w:sz w:val="20"/>
                          <w:lang w:val="en-GB"/>
                        </w:rPr>
                      </w:pPr>
                      <w:hyperlink r:id="rId14" w:history="1">
                        <w:r w:rsidR="001A2599" w:rsidRPr="0027629B">
                          <w:rPr>
                            <w:rStyle w:val="Hipercze"/>
                            <w:rFonts w:asciiTheme="majorHAnsi" w:hAnsiTheme="majorHAnsi" w:cstheme="majorHAnsi"/>
                            <w:sz w:val="20"/>
                            <w:lang w:val="en-GB"/>
                          </w:rPr>
                          <w:t>www.efaa.com</w:t>
                        </w:r>
                      </w:hyperlink>
                      <w:r w:rsidR="001A2599" w:rsidRPr="0027629B">
                        <w:rPr>
                          <w:rFonts w:asciiTheme="majorHAnsi" w:hAnsiTheme="majorHAnsi" w:cstheme="majorHAnsi"/>
                          <w:sz w:val="20"/>
                          <w:lang w:val="en-GB"/>
                        </w:rPr>
                        <w:t xml:space="preserve"> I Twitter</w:t>
                      </w:r>
                      <w:r w:rsidR="00273C98">
                        <w:rPr>
                          <w:rFonts w:asciiTheme="majorHAnsi" w:hAnsiTheme="majorHAnsi" w:cstheme="majorHAnsi"/>
                          <w:sz w:val="20"/>
                          <w:lang w:val="en-GB"/>
                        </w:rPr>
                        <w:t xml:space="preserve"> </w:t>
                      </w:r>
                      <w:r w:rsidR="001A2599" w:rsidRPr="0027629B">
                        <w:rPr>
                          <w:rFonts w:asciiTheme="majorHAnsi" w:hAnsiTheme="majorHAnsi" w:cstheme="majorHAnsi"/>
                          <w:sz w:val="20"/>
                          <w:lang w:val="en-GB"/>
                        </w:rPr>
                        <w:t>@</w:t>
                      </w:r>
                      <w:proofErr w:type="spellStart"/>
                      <w:r w:rsidR="001A2599" w:rsidRPr="0027629B">
                        <w:rPr>
                          <w:rFonts w:asciiTheme="majorHAnsi" w:hAnsiTheme="majorHAnsi" w:cstheme="majorHAnsi"/>
                          <w:sz w:val="20"/>
                          <w:lang w:val="en-GB"/>
                        </w:rPr>
                        <w:t>EFAAforSMEs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sectPr w:rsidR="007C23B6" w:rsidRPr="00136C46" w:rsidSect="0027629B">
      <w:footerReference w:type="default" r:id="rId15"/>
      <w:pgSz w:w="12240" w:h="15840"/>
      <w:pgMar w:top="2497" w:right="1440" w:bottom="1440" w:left="1440" w:header="28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34229A" w14:textId="77777777" w:rsidR="0078342E" w:rsidRDefault="0078342E" w:rsidP="00E60355">
      <w:pPr>
        <w:spacing w:after="0" w:line="240" w:lineRule="auto"/>
      </w:pPr>
      <w:r>
        <w:separator/>
      </w:r>
    </w:p>
  </w:endnote>
  <w:endnote w:type="continuationSeparator" w:id="0">
    <w:p w14:paraId="697A7DAF" w14:textId="77777777" w:rsidR="0078342E" w:rsidRDefault="0078342E" w:rsidP="00E603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125606379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14:paraId="5EC89AF6" w14:textId="612F1DA6" w:rsidR="001A2599" w:rsidRPr="0023126A" w:rsidRDefault="001A2599">
        <w:pPr>
          <w:pStyle w:val="Stopka"/>
          <w:jc w:val="right"/>
          <w:rPr>
            <w:sz w:val="16"/>
            <w:szCs w:val="16"/>
          </w:rPr>
        </w:pPr>
        <w:r w:rsidRPr="0023126A">
          <w:rPr>
            <w:sz w:val="16"/>
            <w:szCs w:val="16"/>
          </w:rPr>
          <w:fldChar w:fldCharType="begin"/>
        </w:r>
        <w:r w:rsidRPr="0023126A">
          <w:rPr>
            <w:sz w:val="16"/>
            <w:szCs w:val="16"/>
          </w:rPr>
          <w:instrText xml:space="preserve"> PAGE   \* MERGEFORMAT </w:instrText>
        </w:r>
        <w:r w:rsidRPr="0023126A">
          <w:rPr>
            <w:sz w:val="16"/>
            <w:szCs w:val="16"/>
          </w:rPr>
          <w:fldChar w:fldCharType="separate"/>
        </w:r>
        <w:r w:rsidR="00D86C65">
          <w:rPr>
            <w:noProof/>
            <w:sz w:val="16"/>
            <w:szCs w:val="16"/>
          </w:rPr>
          <w:t>3</w:t>
        </w:r>
        <w:r w:rsidRPr="0023126A">
          <w:rPr>
            <w:noProof/>
            <w:sz w:val="16"/>
            <w:szCs w:val="16"/>
          </w:rPr>
          <w:fldChar w:fldCharType="end"/>
        </w:r>
      </w:p>
    </w:sdtContent>
  </w:sdt>
  <w:p w14:paraId="5BDA587D" w14:textId="77777777" w:rsidR="001A2599" w:rsidRDefault="001A259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0964684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345D9FB" w14:textId="0D1F40FC" w:rsidR="001A2599" w:rsidRDefault="001A2599">
        <w:pPr>
          <w:pStyle w:val="Stopk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F948C22" w14:textId="77777777" w:rsidR="001A2599" w:rsidRDefault="001A2599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083982088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14:paraId="61A1AA7E" w14:textId="12169764" w:rsidR="001A2599" w:rsidRPr="002F3D4B" w:rsidRDefault="001A2599" w:rsidP="002F3D4B">
        <w:pPr>
          <w:pStyle w:val="Stopka"/>
          <w:jc w:val="right"/>
          <w:rPr>
            <w:sz w:val="16"/>
            <w:szCs w:val="16"/>
          </w:rPr>
        </w:pPr>
        <w:r w:rsidRPr="0023126A">
          <w:rPr>
            <w:sz w:val="16"/>
            <w:szCs w:val="16"/>
          </w:rPr>
          <w:fldChar w:fldCharType="begin"/>
        </w:r>
        <w:r w:rsidRPr="0023126A">
          <w:rPr>
            <w:sz w:val="16"/>
            <w:szCs w:val="16"/>
          </w:rPr>
          <w:instrText xml:space="preserve"> PAGE   \* MERGEFORMAT </w:instrText>
        </w:r>
        <w:r w:rsidRPr="0023126A">
          <w:rPr>
            <w:sz w:val="16"/>
            <w:szCs w:val="16"/>
          </w:rPr>
          <w:fldChar w:fldCharType="separate"/>
        </w:r>
        <w:r w:rsidR="00D86C65">
          <w:rPr>
            <w:noProof/>
            <w:sz w:val="16"/>
            <w:szCs w:val="16"/>
          </w:rPr>
          <w:t>16</w:t>
        </w:r>
        <w:r w:rsidRPr="0023126A">
          <w:rPr>
            <w:noProof/>
            <w:sz w:val="16"/>
            <w:szCs w:val="16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A15B23" w14:textId="77777777" w:rsidR="0078342E" w:rsidRDefault="0078342E" w:rsidP="00E60355">
      <w:pPr>
        <w:spacing w:after="0" w:line="240" w:lineRule="auto"/>
      </w:pPr>
      <w:r>
        <w:separator/>
      </w:r>
    </w:p>
  </w:footnote>
  <w:footnote w:type="continuationSeparator" w:id="0">
    <w:p w14:paraId="1551EB3F" w14:textId="77777777" w:rsidR="0078342E" w:rsidRDefault="0078342E" w:rsidP="00E603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0F4B70" w14:textId="72CE0604" w:rsidR="001A2599" w:rsidRDefault="001A2599" w:rsidP="00EA4890">
    <w:pPr>
      <w:pStyle w:val="Nagwek"/>
      <w:pBdr>
        <w:left w:val="single" w:sz="4" w:space="4" w:color="005587"/>
        <w:bottom w:val="single" w:sz="4" w:space="0" w:color="005587"/>
      </w:pBdr>
      <w:rPr>
        <w:b/>
        <w:color w:val="005587"/>
        <w:sz w:val="10"/>
        <w:lang w:val="pl-PL"/>
      </w:rPr>
    </w:pPr>
  </w:p>
  <w:p w14:paraId="1A751560" w14:textId="01B9B922" w:rsidR="001A2599" w:rsidRDefault="001A2599" w:rsidP="00D86C65">
    <w:pPr>
      <w:pStyle w:val="Nagwek"/>
      <w:pBdr>
        <w:left w:val="single" w:sz="4" w:space="4" w:color="005587"/>
        <w:bottom w:val="single" w:sz="4" w:space="0" w:color="005587"/>
      </w:pBdr>
      <w:jc w:val="center"/>
      <w:rPr>
        <w:b/>
        <w:color w:val="005587"/>
        <w:sz w:val="10"/>
        <w:lang w:val="pl-PL"/>
      </w:rPr>
    </w:pPr>
    <w:r>
      <w:rPr>
        <w:b/>
        <w:noProof/>
        <w:color w:val="005587"/>
        <w:sz w:val="10"/>
        <w:lang w:val="pl-PL" w:eastAsia="pl-PL"/>
      </w:rPr>
      <w:drawing>
        <wp:inline distT="0" distB="0" distL="0" distR="0" wp14:anchorId="593F4AF9" wp14:editId="5C63E866">
          <wp:extent cx="812746" cy="609600"/>
          <wp:effectExtent l="0" t="0" r="6985" b="0"/>
          <wp:docPr id="2" name="Obraz 2" descr="Z:\IT\loga\organizacje\EFAA\efaa_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IT\loga\organizacje\EFAA\efaa_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6561" cy="61246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8C1C13E" w14:textId="77777777" w:rsidR="001A2599" w:rsidRPr="00EA4890" w:rsidRDefault="001A2599" w:rsidP="00EA4890">
    <w:pPr>
      <w:pStyle w:val="Nagwek"/>
      <w:pBdr>
        <w:left w:val="single" w:sz="4" w:space="4" w:color="005587"/>
        <w:bottom w:val="single" w:sz="4" w:space="0" w:color="005587"/>
      </w:pBdr>
      <w:rPr>
        <w:b/>
        <w:color w:val="005587"/>
        <w:sz w:val="20"/>
        <w:szCs w:val="20"/>
        <w:lang w:val="pl-PL"/>
      </w:rPr>
    </w:pPr>
  </w:p>
  <w:p w14:paraId="5C1F384B" w14:textId="00DA0BAF" w:rsidR="001A2599" w:rsidRPr="00EA4890" w:rsidRDefault="001A2599" w:rsidP="00D86C65">
    <w:pPr>
      <w:pStyle w:val="Nagwek"/>
      <w:pBdr>
        <w:left w:val="single" w:sz="4" w:space="4" w:color="005587"/>
        <w:bottom w:val="single" w:sz="4" w:space="0" w:color="005587"/>
      </w:pBdr>
      <w:jc w:val="center"/>
      <w:rPr>
        <w:b/>
        <w:color w:val="005587"/>
        <w:sz w:val="20"/>
        <w:szCs w:val="20"/>
      </w:rPr>
    </w:pPr>
    <w:r w:rsidRPr="00EA4890">
      <w:rPr>
        <w:b/>
        <w:color w:val="005587"/>
        <w:sz w:val="20"/>
        <w:szCs w:val="20"/>
      </w:rPr>
      <w:t>EUROPEAN FEDERATION OF ACCOUNTANTS AND AUDITORS FOR SMES</w:t>
    </w:r>
  </w:p>
  <w:p w14:paraId="34BF8E1B" w14:textId="77777777" w:rsidR="001A2599" w:rsidRPr="00EA4890" w:rsidRDefault="001A2599" w:rsidP="00EA4890">
    <w:pPr>
      <w:pStyle w:val="Nagwek"/>
      <w:pBdr>
        <w:left w:val="single" w:sz="4" w:space="4" w:color="005587"/>
        <w:bottom w:val="single" w:sz="4" w:space="0" w:color="005587"/>
      </w:pBdr>
      <w:rPr>
        <w:b/>
        <w:color w:val="005587"/>
        <w:sz w:val="10"/>
      </w:rPr>
    </w:pPr>
  </w:p>
  <w:p w14:paraId="64C9AAE2" w14:textId="77777777" w:rsidR="001A2599" w:rsidRPr="00EA4890" w:rsidRDefault="001A2599" w:rsidP="00EA4890">
    <w:pPr>
      <w:pStyle w:val="Nagwek"/>
      <w:pBdr>
        <w:left w:val="single" w:sz="4" w:space="4" w:color="005587"/>
        <w:bottom w:val="single" w:sz="4" w:space="0" w:color="005587"/>
      </w:pBdr>
      <w:rPr>
        <w:b/>
        <w:color w:val="005587"/>
        <w:sz w:val="1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DF0BC7" w14:textId="77777777" w:rsidR="001A2599" w:rsidRDefault="001A2599" w:rsidP="00136C46">
    <w:pPr>
      <w:pStyle w:val="Nagwek"/>
      <w:pBdr>
        <w:left w:val="single" w:sz="4" w:space="4" w:color="005587"/>
        <w:bottom w:val="single" w:sz="4" w:space="1" w:color="005587"/>
      </w:pBdr>
      <w:jc w:val="center"/>
    </w:pPr>
  </w:p>
  <w:p w14:paraId="0769D695" w14:textId="5DE6C9F8" w:rsidR="001A2599" w:rsidRDefault="001A2599" w:rsidP="00136C46">
    <w:pPr>
      <w:pStyle w:val="Nagwek"/>
      <w:pBdr>
        <w:left w:val="single" w:sz="4" w:space="4" w:color="005587"/>
        <w:bottom w:val="single" w:sz="4" w:space="1" w:color="005587"/>
      </w:pBdr>
      <w:jc w:val="center"/>
    </w:pPr>
    <w:r>
      <w:rPr>
        <w:noProof/>
        <w:lang w:val="pl-PL" w:eastAsia="pl-PL"/>
      </w:rPr>
      <w:drawing>
        <wp:inline distT="0" distB="0" distL="0" distR="0" wp14:anchorId="4B68A12D" wp14:editId="07FC1112">
          <wp:extent cx="1069200" cy="813600"/>
          <wp:effectExtent l="0" t="0" r="0" b="5715"/>
          <wp:docPr id="1" name="Grafik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69200" cy="813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BD807CB" w14:textId="0F6CE0AC" w:rsidR="001A2599" w:rsidRDefault="001A2599" w:rsidP="00136C46">
    <w:pPr>
      <w:pStyle w:val="Nagwek"/>
      <w:pBdr>
        <w:left w:val="single" w:sz="4" w:space="4" w:color="005587"/>
        <w:bottom w:val="single" w:sz="4" w:space="1" w:color="005587"/>
      </w:pBdr>
      <w:jc w:val="center"/>
      <w:rPr>
        <w:color w:val="005587"/>
        <w:sz w:val="18"/>
      </w:rPr>
    </w:pPr>
    <w:r w:rsidRPr="00E60355">
      <w:rPr>
        <w:color w:val="005587"/>
        <w:sz w:val="18"/>
      </w:rPr>
      <w:t>EUROPEAN FEDERATION OF ACCOUNTANTS AND AUDITORS FOR SMES</w:t>
    </w:r>
  </w:p>
  <w:p w14:paraId="6F4CAC6D" w14:textId="6B7FD5EB" w:rsidR="001A2599" w:rsidRPr="00E60355" w:rsidRDefault="001A2599" w:rsidP="00136C46">
    <w:pPr>
      <w:pStyle w:val="Nagwek"/>
      <w:pBdr>
        <w:left w:val="single" w:sz="4" w:space="4" w:color="005587"/>
        <w:bottom w:val="single" w:sz="4" w:space="1" w:color="005587"/>
      </w:pBdr>
      <w:jc w:val="center"/>
      <w:rPr>
        <w:color w:val="005587"/>
        <w:sz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C6F64670"/>
    <w:lvl w:ilvl="0">
      <w:numFmt w:val="bullet"/>
      <w:lvlText w:val="*"/>
      <w:lvlJc w:val="left"/>
    </w:lvl>
  </w:abstractNum>
  <w:abstractNum w:abstractNumId="1" w15:restartNumberingAfterBreak="0">
    <w:nsid w:val="003946D6"/>
    <w:multiLevelType w:val="hybridMultilevel"/>
    <w:tmpl w:val="E58E0D52"/>
    <w:lvl w:ilvl="0" w:tplc="7ACC4B08">
      <w:numFmt w:val="bullet"/>
      <w:lvlText w:val=""/>
      <w:lvlJc w:val="left"/>
      <w:pPr>
        <w:ind w:left="360" w:hanging="360"/>
      </w:pPr>
      <w:rPr>
        <w:rFonts w:ascii="Symbol" w:eastAsiaTheme="minorHAnsi" w:hAnsi="Symbol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D7027"/>
    <w:multiLevelType w:val="multilevel"/>
    <w:tmpl w:val="A442F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80719D4"/>
    <w:multiLevelType w:val="hybridMultilevel"/>
    <w:tmpl w:val="3C5CFDCC"/>
    <w:lvl w:ilvl="0" w:tplc="8F426E60">
      <w:numFmt w:val="bullet"/>
      <w:lvlText w:val="•"/>
      <w:lvlJc w:val="left"/>
      <w:pPr>
        <w:ind w:left="720" w:hanging="720"/>
      </w:pPr>
      <w:rPr>
        <w:rFonts w:ascii="Calibri Light" w:eastAsiaTheme="minorHAnsi" w:hAnsi="Calibri Light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C949A0"/>
    <w:multiLevelType w:val="hybridMultilevel"/>
    <w:tmpl w:val="0026FA0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BCED364">
      <w:numFmt w:val="bullet"/>
      <w:lvlText w:val="•"/>
      <w:lvlJc w:val="left"/>
      <w:pPr>
        <w:ind w:left="1440" w:hanging="720"/>
      </w:pPr>
      <w:rPr>
        <w:rFonts w:ascii="Calibri Light" w:eastAsiaTheme="minorHAnsi" w:hAnsi="Calibri Light" w:cstheme="majorHAnsi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C6F3C1C"/>
    <w:multiLevelType w:val="hybridMultilevel"/>
    <w:tmpl w:val="D2023C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715608"/>
    <w:multiLevelType w:val="hybridMultilevel"/>
    <w:tmpl w:val="962693EA"/>
    <w:lvl w:ilvl="0" w:tplc="7ACC4B08">
      <w:numFmt w:val="bullet"/>
      <w:lvlText w:val=""/>
      <w:lvlJc w:val="left"/>
      <w:pPr>
        <w:ind w:left="360" w:hanging="360"/>
      </w:pPr>
      <w:rPr>
        <w:rFonts w:ascii="Symbol" w:eastAsiaTheme="minorHAnsi" w:hAnsi="Symbol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FA2417"/>
    <w:multiLevelType w:val="hybridMultilevel"/>
    <w:tmpl w:val="61DE10EE"/>
    <w:lvl w:ilvl="0" w:tplc="C3D41F2A">
      <w:numFmt w:val="bullet"/>
      <w:lvlText w:val="•"/>
      <w:lvlJc w:val="left"/>
      <w:pPr>
        <w:ind w:left="720" w:hanging="720"/>
      </w:pPr>
      <w:rPr>
        <w:rFonts w:ascii="Calibri Light" w:eastAsiaTheme="minorHAnsi" w:hAnsi="Calibri Light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B5138B6"/>
    <w:multiLevelType w:val="hybridMultilevel"/>
    <w:tmpl w:val="D85E4A9C"/>
    <w:lvl w:ilvl="0" w:tplc="9C90A7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249F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998FE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3A0EB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60E7E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6FEB7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4C065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0D2D8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14E24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1CC7406E"/>
    <w:multiLevelType w:val="hybridMultilevel"/>
    <w:tmpl w:val="D4B83AE4"/>
    <w:lvl w:ilvl="0" w:tplc="7ACC4B08">
      <w:numFmt w:val="bullet"/>
      <w:lvlText w:val=""/>
      <w:lvlJc w:val="left"/>
      <w:pPr>
        <w:ind w:left="360" w:hanging="360"/>
      </w:pPr>
      <w:rPr>
        <w:rFonts w:ascii="Symbol" w:eastAsiaTheme="minorHAnsi" w:hAnsi="Symbol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E83D6F"/>
    <w:multiLevelType w:val="hybridMultilevel"/>
    <w:tmpl w:val="FC365F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8D5314F"/>
    <w:multiLevelType w:val="hybridMultilevel"/>
    <w:tmpl w:val="DC9A7DDE"/>
    <w:lvl w:ilvl="0" w:tplc="7ACC4B08">
      <w:numFmt w:val="bullet"/>
      <w:lvlText w:val=""/>
      <w:lvlJc w:val="left"/>
      <w:pPr>
        <w:ind w:left="360" w:hanging="360"/>
      </w:pPr>
      <w:rPr>
        <w:rFonts w:ascii="Symbol" w:eastAsiaTheme="minorHAnsi" w:hAnsi="Symbol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2C1526"/>
    <w:multiLevelType w:val="hybridMultilevel"/>
    <w:tmpl w:val="F32A24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E76CBA"/>
    <w:multiLevelType w:val="hybridMultilevel"/>
    <w:tmpl w:val="AFFABE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DDC4FA8"/>
    <w:multiLevelType w:val="hybridMultilevel"/>
    <w:tmpl w:val="366643B4"/>
    <w:lvl w:ilvl="0" w:tplc="8F426E60">
      <w:numFmt w:val="bullet"/>
      <w:lvlText w:val="•"/>
      <w:lvlJc w:val="left"/>
      <w:pPr>
        <w:ind w:left="720" w:hanging="720"/>
      </w:pPr>
      <w:rPr>
        <w:rFonts w:ascii="Calibri Light" w:eastAsiaTheme="minorHAnsi" w:hAnsi="Calibri Light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354208D"/>
    <w:multiLevelType w:val="hybridMultilevel"/>
    <w:tmpl w:val="E7507104"/>
    <w:lvl w:ilvl="0" w:tplc="8F426E60">
      <w:numFmt w:val="bullet"/>
      <w:lvlText w:val="•"/>
      <w:lvlJc w:val="left"/>
      <w:pPr>
        <w:ind w:left="1080" w:hanging="720"/>
      </w:pPr>
      <w:rPr>
        <w:rFonts w:ascii="Calibri Light" w:eastAsiaTheme="minorHAnsi" w:hAnsi="Calibri Light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670132"/>
    <w:multiLevelType w:val="hybridMultilevel"/>
    <w:tmpl w:val="1FEE73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44E27E2"/>
    <w:multiLevelType w:val="hybridMultilevel"/>
    <w:tmpl w:val="883AB178"/>
    <w:lvl w:ilvl="0" w:tplc="8F426E60">
      <w:numFmt w:val="bullet"/>
      <w:lvlText w:val="•"/>
      <w:lvlJc w:val="left"/>
      <w:pPr>
        <w:ind w:left="720" w:hanging="720"/>
      </w:pPr>
      <w:rPr>
        <w:rFonts w:ascii="Calibri Light" w:eastAsiaTheme="minorHAnsi" w:hAnsi="Calibri Light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4D84768"/>
    <w:multiLevelType w:val="hybridMultilevel"/>
    <w:tmpl w:val="427C25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2D5F30"/>
    <w:multiLevelType w:val="hybridMultilevel"/>
    <w:tmpl w:val="3D9039A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1A5FEF"/>
    <w:multiLevelType w:val="hybridMultilevel"/>
    <w:tmpl w:val="25D838A0"/>
    <w:lvl w:ilvl="0" w:tplc="5416540A">
      <w:numFmt w:val="bullet"/>
      <w:lvlText w:val="•"/>
      <w:lvlJc w:val="left"/>
      <w:pPr>
        <w:ind w:left="720" w:hanging="720"/>
      </w:pPr>
      <w:rPr>
        <w:rFonts w:ascii="Calibri Light" w:eastAsiaTheme="minorHAnsi" w:hAnsi="Calibri Light" w:cstheme="majorHAnsi" w:hint="default"/>
        <w:b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9C602D0"/>
    <w:multiLevelType w:val="hybridMultilevel"/>
    <w:tmpl w:val="3AC4FF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A851CE0"/>
    <w:multiLevelType w:val="hybridMultilevel"/>
    <w:tmpl w:val="008C3E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56A0FF8"/>
    <w:multiLevelType w:val="hybridMultilevel"/>
    <w:tmpl w:val="A41669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3D53D1F"/>
    <w:multiLevelType w:val="hybridMultilevel"/>
    <w:tmpl w:val="29423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71071C"/>
    <w:multiLevelType w:val="hybridMultilevel"/>
    <w:tmpl w:val="D52225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AD1147"/>
    <w:multiLevelType w:val="hybridMultilevel"/>
    <w:tmpl w:val="00B69F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51D4ED7"/>
    <w:multiLevelType w:val="hybridMultilevel"/>
    <w:tmpl w:val="AFEC6D14"/>
    <w:lvl w:ilvl="0" w:tplc="5416540A">
      <w:numFmt w:val="bullet"/>
      <w:lvlText w:val="•"/>
      <w:lvlJc w:val="left"/>
      <w:pPr>
        <w:ind w:left="720" w:hanging="720"/>
      </w:pPr>
      <w:rPr>
        <w:rFonts w:ascii="Calibri Light" w:eastAsiaTheme="minorHAnsi" w:hAnsi="Calibri Light" w:cstheme="majorHAnsi" w:hint="default"/>
        <w:b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5C16227"/>
    <w:multiLevelType w:val="multilevel"/>
    <w:tmpl w:val="87344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6BBA7E2C"/>
    <w:multiLevelType w:val="multilevel"/>
    <w:tmpl w:val="89A26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72DB1A12"/>
    <w:multiLevelType w:val="hybridMultilevel"/>
    <w:tmpl w:val="C74AF3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5B3220C"/>
    <w:multiLevelType w:val="hybridMultilevel"/>
    <w:tmpl w:val="5A168AC2"/>
    <w:lvl w:ilvl="0" w:tplc="5416540A">
      <w:numFmt w:val="bullet"/>
      <w:lvlText w:val="•"/>
      <w:lvlJc w:val="left"/>
      <w:pPr>
        <w:ind w:left="1080" w:hanging="720"/>
      </w:pPr>
      <w:rPr>
        <w:rFonts w:ascii="Calibri Light" w:eastAsiaTheme="minorHAnsi" w:hAnsi="Calibri Light" w:cstheme="majorHAnsi" w:hint="default"/>
        <w:b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A351CBE"/>
    <w:multiLevelType w:val="hybridMultilevel"/>
    <w:tmpl w:val="D88CFAB0"/>
    <w:lvl w:ilvl="0" w:tplc="8F426E60">
      <w:numFmt w:val="bullet"/>
      <w:lvlText w:val="•"/>
      <w:lvlJc w:val="left"/>
      <w:pPr>
        <w:ind w:left="1080" w:hanging="720"/>
      </w:pPr>
      <w:rPr>
        <w:rFonts w:ascii="Calibri Light" w:eastAsiaTheme="minorHAnsi" w:hAnsi="Calibri Light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E6A0F8C"/>
    <w:multiLevelType w:val="hybridMultilevel"/>
    <w:tmpl w:val="CE0050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D2E036E">
      <w:numFmt w:val="bullet"/>
      <w:lvlText w:val="•"/>
      <w:lvlJc w:val="left"/>
      <w:pPr>
        <w:ind w:left="1440" w:hanging="360"/>
      </w:pPr>
      <w:rPr>
        <w:rFonts w:ascii="Calibri Light" w:eastAsiaTheme="minorHAnsi" w:hAnsi="Calibri Light" w:cstheme="majorHAnsi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E70716B"/>
    <w:multiLevelType w:val="hybridMultilevel"/>
    <w:tmpl w:val="0838C162"/>
    <w:lvl w:ilvl="0" w:tplc="C3D41F2A">
      <w:numFmt w:val="bullet"/>
      <w:lvlText w:val="•"/>
      <w:lvlJc w:val="left"/>
      <w:pPr>
        <w:ind w:left="1080" w:hanging="720"/>
      </w:pPr>
      <w:rPr>
        <w:rFonts w:ascii="Calibri Light" w:eastAsiaTheme="minorHAnsi" w:hAnsi="Calibri Light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E9E34F9"/>
    <w:multiLevelType w:val="hybridMultilevel"/>
    <w:tmpl w:val="6CD471D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3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4">
    <w:abstractNumId w:val="8"/>
  </w:num>
  <w:num w:numId="5">
    <w:abstractNumId w:val="21"/>
  </w:num>
  <w:num w:numId="6">
    <w:abstractNumId w:val="29"/>
  </w:num>
  <w:num w:numId="7">
    <w:abstractNumId w:val="28"/>
  </w:num>
  <w:num w:numId="8">
    <w:abstractNumId w:val="2"/>
  </w:num>
  <w:num w:numId="9">
    <w:abstractNumId w:val="30"/>
  </w:num>
  <w:num w:numId="10">
    <w:abstractNumId w:val="4"/>
  </w:num>
  <w:num w:numId="11">
    <w:abstractNumId w:val="25"/>
  </w:num>
  <w:num w:numId="12">
    <w:abstractNumId w:val="34"/>
  </w:num>
  <w:num w:numId="13">
    <w:abstractNumId w:val="7"/>
  </w:num>
  <w:num w:numId="14">
    <w:abstractNumId w:val="12"/>
  </w:num>
  <w:num w:numId="15">
    <w:abstractNumId w:val="31"/>
  </w:num>
  <w:num w:numId="16">
    <w:abstractNumId w:val="27"/>
  </w:num>
  <w:num w:numId="17">
    <w:abstractNumId w:val="20"/>
  </w:num>
  <w:num w:numId="18">
    <w:abstractNumId w:val="35"/>
  </w:num>
  <w:num w:numId="19">
    <w:abstractNumId w:val="24"/>
  </w:num>
  <w:num w:numId="20">
    <w:abstractNumId w:val="15"/>
  </w:num>
  <w:num w:numId="21">
    <w:abstractNumId w:val="3"/>
  </w:num>
  <w:num w:numId="22">
    <w:abstractNumId w:val="32"/>
  </w:num>
  <w:num w:numId="23">
    <w:abstractNumId w:val="17"/>
  </w:num>
  <w:num w:numId="24">
    <w:abstractNumId w:val="14"/>
  </w:num>
  <w:num w:numId="25">
    <w:abstractNumId w:val="19"/>
  </w:num>
  <w:num w:numId="26">
    <w:abstractNumId w:val="22"/>
  </w:num>
  <w:num w:numId="27">
    <w:abstractNumId w:val="1"/>
  </w:num>
  <w:num w:numId="28">
    <w:abstractNumId w:val="9"/>
  </w:num>
  <w:num w:numId="29">
    <w:abstractNumId w:val="6"/>
  </w:num>
  <w:num w:numId="30">
    <w:abstractNumId w:val="11"/>
  </w:num>
  <w:num w:numId="31">
    <w:abstractNumId w:val="13"/>
  </w:num>
  <w:num w:numId="32">
    <w:abstractNumId w:val="16"/>
  </w:num>
  <w:num w:numId="33">
    <w:abstractNumId w:val="10"/>
  </w:num>
  <w:num w:numId="34">
    <w:abstractNumId w:val="18"/>
  </w:num>
  <w:num w:numId="35">
    <w:abstractNumId w:val="33"/>
  </w:num>
  <w:num w:numId="36">
    <w:abstractNumId w:val="23"/>
  </w:num>
  <w:num w:numId="3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40332"/>
    <w:rsid w:val="00006C0C"/>
    <w:rsid w:val="00013011"/>
    <w:rsid w:val="00013F09"/>
    <w:rsid w:val="000252E0"/>
    <w:rsid w:val="00025FE8"/>
    <w:rsid w:val="000267E8"/>
    <w:rsid w:val="00027C78"/>
    <w:rsid w:val="00033938"/>
    <w:rsid w:val="00040332"/>
    <w:rsid w:val="00042B95"/>
    <w:rsid w:val="00045959"/>
    <w:rsid w:val="00051C99"/>
    <w:rsid w:val="00051DA2"/>
    <w:rsid w:val="000567E4"/>
    <w:rsid w:val="0005744D"/>
    <w:rsid w:val="00060C23"/>
    <w:rsid w:val="00080E13"/>
    <w:rsid w:val="00084C73"/>
    <w:rsid w:val="00087C67"/>
    <w:rsid w:val="00091D9F"/>
    <w:rsid w:val="00092935"/>
    <w:rsid w:val="00096126"/>
    <w:rsid w:val="000A265F"/>
    <w:rsid w:val="000A3636"/>
    <w:rsid w:val="000B4342"/>
    <w:rsid w:val="000D2271"/>
    <w:rsid w:val="000D5AAA"/>
    <w:rsid w:val="000E41C1"/>
    <w:rsid w:val="000F3FF4"/>
    <w:rsid w:val="0012299D"/>
    <w:rsid w:val="001252EA"/>
    <w:rsid w:val="00130B3A"/>
    <w:rsid w:val="00132F55"/>
    <w:rsid w:val="00134069"/>
    <w:rsid w:val="00136C46"/>
    <w:rsid w:val="001432EB"/>
    <w:rsid w:val="00146319"/>
    <w:rsid w:val="0015265D"/>
    <w:rsid w:val="00171F77"/>
    <w:rsid w:val="001743E8"/>
    <w:rsid w:val="00174C9F"/>
    <w:rsid w:val="0017503E"/>
    <w:rsid w:val="00176A34"/>
    <w:rsid w:val="00180E40"/>
    <w:rsid w:val="001837E3"/>
    <w:rsid w:val="001904F9"/>
    <w:rsid w:val="0019060C"/>
    <w:rsid w:val="001A2599"/>
    <w:rsid w:val="001A4654"/>
    <w:rsid w:val="001B692A"/>
    <w:rsid w:val="001C10AF"/>
    <w:rsid w:val="001C5D28"/>
    <w:rsid w:val="001D4ED1"/>
    <w:rsid w:val="001D767B"/>
    <w:rsid w:val="001F4FCC"/>
    <w:rsid w:val="001F5DD3"/>
    <w:rsid w:val="002002D8"/>
    <w:rsid w:val="0020518A"/>
    <w:rsid w:val="00210337"/>
    <w:rsid w:val="00212D70"/>
    <w:rsid w:val="002141E4"/>
    <w:rsid w:val="00214BBB"/>
    <w:rsid w:val="00215D8F"/>
    <w:rsid w:val="002176F7"/>
    <w:rsid w:val="002210EB"/>
    <w:rsid w:val="0022140D"/>
    <w:rsid w:val="00227399"/>
    <w:rsid w:val="0023126A"/>
    <w:rsid w:val="00235DF4"/>
    <w:rsid w:val="002402D0"/>
    <w:rsid w:val="00243B5E"/>
    <w:rsid w:val="002476C8"/>
    <w:rsid w:val="002532CF"/>
    <w:rsid w:val="00256C99"/>
    <w:rsid w:val="00262165"/>
    <w:rsid w:val="00262D13"/>
    <w:rsid w:val="002649CB"/>
    <w:rsid w:val="00272144"/>
    <w:rsid w:val="00273C98"/>
    <w:rsid w:val="00275BF3"/>
    <w:rsid w:val="0027629B"/>
    <w:rsid w:val="00277941"/>
    <w:rsid w:val="00295069"/>
    <w:rsid w:val="0029541A"/>
    <w:rsid w:val="00295CE7"/>
    <w:rsid w:val="00297365"/>
    <w:rsid w:val="002A2C25"/>
    <w:rsid w:val="002A787A"/>
    <w:rsid w:val="002B03D0"/>
    <w:rsid w:val="002B19FC"/>
    <w:rsid w:val="002B2BA3"/>
    <w:rsid w:val="002B43C1"/>
    <w:rsid w:val="002B4753"/>
    <w:rsid w:val="002B62FB"/>
    <w:rsid w:val="002C23B6"/>
    <w:rsid w:val="002C3D8A"/>
    <w:rsid w:val="002C4AED"/>
    <w:rsid w:val="002D2CC9"/>
    <w:rsid w:val="002E14C5"/>
    <w:rsid w:val="002E59CA"/>
    <w:rsid w:val="002F3D4B"/>
    <w:rsid w:val="002F3DC8"/>
    <w:rsid w:val="002F6DEA"/>
    <w:rsid w:val="00300E79"/>
    <w:rsid w:val="00303817"/>
    <w:rsid w:val="003101C3"/>
    <w:rsid w:val="00310B3A"/>
    <w:rsid w:val="0031150F"/>
    <w:rsid w:val="00313088"/>
    <w:rsid w:val="003131E8"/>
    <w:rsid w:val="003167C4"/>
    <w:rsid w:val="00316B23"/>
    <w:rsid w:val="00317D01"/>
    <w:rsid w:val="00325694"/>
    <w:rsid w:val="003268AF"/>
    <w:rsid w:val="00326CBE"/>
    <w:rsid w:val="0032734C"/>
    <w:rsid w:val="00350C02"/>
    <w:rsid w:val="00351CF7"/>
    <w:rsid w:val="0035388F"/>
    <w:rsid w:val="0035394D"/>
    <w:rsid w:val="0035680D"/>
    <w:rsid w:val="00363C30"/>
    <w:rsid w:val="00367F37"/>
    <w:rsid w:val="00373791"/>
    <w:rsid w:val="00373DD0"/>
    <w:rsid w:val="0037718D"/>
    <w:rsid w:val="00387ECE"/>
    <w:rsid w:val="003A3423"/>
    <w:rsid w:val="003A45B1"/>
    <w:rsid w:val="003C19AC"/>
    <w:rsid w:val="003C2007"/>
    <w:rsid w:val="003C3571"/>
    <w:rsid w:val="003C42C4"/>
    <w:rsid w:val="003C42D2"/>
    <w:rsid w:val="003C5137"/>
    <w:rsid w:val="003C6BE6"/>
    <w:rsid w:val="003D36D8"/>
    <w:rsid w:val="003D470D"/>
    <w:rsid w:val="003D7EDF"/>
    <w:rsid w:val="003E7BD2"/>
    <w:rsid w:val="00403EDA"/>
    <w:rsid w:val="00403FE8"/>
    <w:rsid w:val="00407441"/>
    <w:rsid w:val="00415FD6"/>
    <w:rsid w:val="00417991"/>
    <w:rsid w:val="00417A10"/>
    <w:rsid w:val="00420CD3"/>
    <w:rsid w:val="00425DFF"/>
    <w:rsid w:val="00426121"/>
    <w:rsid w:val="00435D92"/>
    <w:rsid w:val="004370A0"/>
    <w:rsid w:val="00444A2B"/>
    <w:rsid w:val="00445F2C"/>
    <w:rsid w:val="00450DFD"/>
    <w:rsid w:val="00457A9A"/>
    <w:rsid w:val="0046337C"/>
    <w:rsid w:val="00465375"/>
    <w:rsid w:val="0047005C"/>
    <w:rsid w:val="00475624"/>
    <w:rsid w:val="004839C0"/>
    <w:rsid w:val="00490EA8"/>
    <w:rsid w:val="00492181"/>
    <w:rsid w:val="00493DE5"/>
    <w:rsid w:val="00494DA5"/>
    <w:rsid w:val="004A2029"/>
    <w:rsid w:val="004A3ECD"/>
    <w:rsid w:val="004A6523"/>
    <w:rsid w:val="004D2894"/>
    <w:rsid w:val="004D35B8"/>
    <w:rsid w:val="004D6609"/>
    <w:rsid w:val="004D6E99"/>
    <w:rsid w:val="004D7507"/>
    <w:rsid w:val="004D7975"/>
    <w:rsid w:val="004E309E"/>
    <w:rsid w:val="0050614A"/>
    <w:rsid w:val="00506B7C"/>
    <w:rsid w:val="005104EB"/>
    <w:rsid w:val="005243AB"/>
    <w:rsid w:val="00527A99"/>
    <w:rsid w:val="00531441"/>
    <w:rsid w:val="00540769"/>
    <w:rsid w:val="00543229"/>
    <w:rsid w:val="00547D7B"/>
    <w:rsid w:val="0055658C"/>
    <w:rsid w:val="00556D66"/>
    <w:rsid w:val="005672B7"/>
    <w:rsid w:val="005747FB"/>
    <w:rsid w:val="00576410"/>
    <w:rsid w:val="00584CB8"/>
    <w:rsid w:val="00585E76"/>
    <w:rsid w:val="00590CE9"/>
    <w:rsid w:val="005A1C77"/>
    <w:rsid w:val="005A37C9"/>
    <w:rsid w:val="005A4647"/>
    <w:rsid w:val="005A4F0C"/>
    <w:rsid w:val="005B599B"/>
    <w:rsid w:val="005C123B"/>
    <w:rsid w:val="005C30D2"/>
    <w:rsid w:val="005D20FB"/>
    <w:rsid w:val="005D4883"/>
    <w:rsid w:val="005D63F3"/>
    <w:rsid w:val="005E1359"/>
    <w:rsid w:val="005F0232"/>
    <w:rsid w:val="006049E2"/>
    <w:rsid w:val="00606B08"/>
    <w:rsid w:val="00614056"/>
    <w:rsid w:val="00622863"/>
    <w:rsid w:val="00622C58"/>
    <w:rsid w:val="00623445"/>
    <w:rsid w:val="0062670A"/>
    <w:rsid w:val="00631C01"/>
    <w:rsid w:val="006336A6"/>
    <w:rsid w:val="0063560B"/>
    <w:rsid w:val="00641770"/>
    <w:rsid w:val="00643C5A"/>
    <w:rsid w:val="00647209"/>
    <w:rsid w:val="00651C66"/>
    <w:rsid w:val="00653147"/>
    <w:rsid w:val="0065720F"/>
    <w:rsid w:val="006659EB"/>
    <w:rsid w:val="00676861"/>
    <w:rsid w:val="00677D99"/>
    <w:rsid w:val="00682DB5"/>
    <w:rsid w:val="006837D0"/>
    <w:rsid w:val="00684E96"/>
    <w:rsid w:val="00686645"/>
    <w:rsid w:val="0069146A"/>
    <w:rsid w:val="006918BF"/>
    <w:rsid w:val="00694A00"/>
    <w:rsid w:val="006A06A0"/>
    <w:rsid w:val="006A2D57"/>
    <w:rsid w:val="006A3158"/>
    <w:rsid w:val="006A6008"/>
    <w:rsid w:val="006B1772"/>
    <w:rsid w:val="006B4649"/>
    <w:rsid w:val="006B5306"/>
    <w:rsid w:val="006C501D"/>
    <w:rsid w:val="006D0D0E"/>
    <w:rsid w:val="006D3BAA"/>
    <w:rsid w:val="006E5916"/>
    <w:rsid w:val="006F3328"/>
    <w:rsid w:val="006F40AD"/>
    <w:rsid w:val="006F780D"/>
    <w:rsid w:val="006F7D72"/>
    <w:rsid w:val="00700223"/>
    <w:rsid w:val="007056BF"/>
    <w:rsid w:val="00707693"/>
    <w:rsid w:val="0071683C"/>
    <w:rsid w:val="00716979"/>
    <w:rsid w:val="007316C8"/>
    <w:rsid w:val="007362E3"/>
    <w:rsid w:val="00742137"/>
    <w:rsid w:val="0074324B"/>
    <w:rsid w:val="0074352C"/>
    <w:rsid w:val="00744AB5"/>
    <w:rsid w:val="0075285C"/>
    <w:rsid w:val="0075440C"/>
    <w:rsid w:val="00761D02"/>
    <w:rsid w:val="00764EB9"/>
    <w:rsid w:val="00770240"/>
    <w:rsid w:val="007724E6"/>
    <w:rsid w:val="0078342E"/>
    <w:rsid w:val="0078378D"/>
    <w:rsid w:val="00784426"/>
    <w:rsid w:val="00787065"/>
    <w:rsid w:val="00787E67"/>
    <w:rsid w:val="00796432"/>
    <w:rsid w:val="00796FE0"/>
    <w:rsid w:val="007A0390"/>
    <w:rsid w:val="007A1808"/>
    <w:rsid w:val="007A66A1"/>
    <w:rsid w:val="007A69ED"/>
    <w:rsid w:val="007A7B8C"/>
    <w:rsid w:val="007B2A11"/>
    <w:rsid w:val="007B3B80"/>
    <w:rsid w:val="007B67EC"/>
    <w:rsid w:val="007B77B3"/>
    <w:rsid w:val="007B7FDF"/>
    <w:rsid w:val="007C23B6"/>
    <w:rsid w:val="007D2E08"/>
    <w:rsid w:val="007D5192"/>
    <w:rsid w:val="007D74CA"/>
    <w:rsid w:val="007E6568"/>
    <w:rsid w:val="007F320A"/>
    <w:rsid w:val="007F4AE9"/>
    <w:rsid w:val="007F7FD4"/>
    <w:rsid w:val="00802EA6"/>
    <w:rsid w:val="008160F0"/>
    <w:rsid w:val="00816EAD"/>
    <w:rsid w:val="00822007"/>
    <w:rsid w:val="00825561"/>
    <w:rsid w:val="008266C1"/>
    <w:rsid w:val="008269FA"/>
    <w:rsid w:val="00833530"/>
    <w:rsid w:val="00833920"/>
    <w:rsid w:val="00843800"/>
    <w:rsid w:val="00846BC3"/>
    <w:rsid w:val="00862ED3"/>
    <w:rsid w:val="00864F03"/>
    <w:rsid w:val="00867F73"/>
    <w:rsid w:val="00872677"/>
    <w:rsid w:val="008734A5"/>
    <w:rsid w:val="008747D7"/>
    <w:rsid w:val="00875921"/>
    <w:rsid w:val="00877DC1"/>
    <w:rsid w:val="00880BE2"/>
    <w:rsid w:val="00881D7B"/>
    <w:rsid w:val="0088527A"/>
    <w:rsid w:val="008B0146"/>
    <w:rsid w:val="008B1020"/>
    <w:rsid w:val="008B6DB4"/>
    <w:rsid w:val="008B7025"/>
    <w:rsid w:val="008C0136"/>
    <w:rsid w:val="008C27BD"/>
    <w:rsid w:val="008C614C"/>
    <w:rsid w:val="008C7765"/>
    <w:rsid w:val="008D1C4D"/>
    <w:rsid w:val="008D3202"/>
    <w:rsid w:val="008D3316"/>
    <w:rsid w:val="008D4245"/>
    <w:rsid w:val="008D528A"/>
    <w:rsid w:val="008E096B"/>
    <w:rsid w:val="008E3F38"/>
    <w:rsid w:val="008E7EA9"/>
    <w:rsid w:val="00911A6B"/>
    <w:rsid w:val="009129E8"/>
    <w:rsid w:val="00915ABD"/>
    <w:rsid w:val="00922656"/>
    <w:rsid w:val="009256C6"/>
    <w:rsid w:val="00935393"/>
    <w:rsid w:val="00935FFB"/>
    <w:rsid w:val="00943DAE"/>
    <w:rsid w:val="009473AD"/>
    <w:rsid w:val="0097428A"/>
    <w:rsid w:val="00975F2F"/>
    <w:rsid w:val="00981782"/>
    <w:rsid w:val="00981D6E"/>
    <w:rsid w:val="009937F1"/>
    <w:rsid w:val="0099610E"/>
    <w:rsid w:val="00997368"/>
    <w:rsid w:val="009A5DE4"/>
    <w:rsid w:val="009B07AC"/>
    <w:rsid w:val="009B303B"/>
    <w:rsid w:val="009B5094"/>
    <w:rsid w:val="009B73CD"/>
    <w:rsid w:val="009C37B5"/>
    <w:rsid w:val="009C4F9D"/>
    <w:rsid w:val="009C62E6"/>
    <w:rsid w:val="009C66CE"/>
    <w:rsid w:val="009C706E"/>
    <w:rsid w:val="009D57C2"/>
    <w:rsid w:val="009D5E4B"/>
    <w:rsid w:val="009D6044"/>
    <w:rsid w:val="009D6EBF"/>
    <w:rsid w:val="009D79F4"/>
    <w:rsid w:val="009E1842"/>
    <w:rsid w:val="009E365C"/>
    <w:rsid w:val="009E3D4A"/>
    <w:rsid w:val="009E5F82"/>
    <w:rsid w:val="009F40CC"/>
    <w:rsid w:val="009F527A"/>
    <w:rsid w:val="009F540C"/>
    <w:rsid w:val="009F560D"/>
    <w:rsid w:val="009F69A9"/>
    <w:rsid w:val="00A02395"/>
    <w:rsid w:val="00A11430"/>
    <w:rsid w:val="00A12DEC"/>
    <w:rsid w:val="00A21ACF"/>
    <w:rsid w:val="00A23EEB"/>
    <w:rsid w:val="00A244FB"/>
    <w:rsid w:val="00A2521F"/>
    <w:rsid w:val="00A328FF"/>
    <w:rsid w:val="00A32AEC"/>
    <w:rsid w:val="00A338F1"/>
    <w:rsid w:val="00A34BA6"/>
    <w:rsid w:val="00A42B25"/>
    <w:rsid w:val="00A46FDC"/>
    <w:rsid w:val="00A555E3"/>
    <w:rsid w:val="00A63DF4"/>
    <w:rsid w:val="00A6514E"/>
    <w:rsid w:val="00A659CC"/>
    <w:rsid w:val="00A7443A"/>
    <w:rsid w:val="00A74A77"/>
    <w:rsid w:val="00A769E8"/>
    <w:rsid w:val="00A84ECD"/>
    <w:rsid w:val="00A86CAF"/>
    <w:rsid w:val="00A9270A"/>
    <w:rsid w:val="00A92E1C"/>
    <w:rsid w:val="00AA3DBE"/>
    <w:rsid w:val="00AA58D6"/>
    <w:rsid w:val="00AA6957"/>
    <w:rsid w:val="00AB1086"/>
    <w:rsid w:val="00AB60AC"/>
    <w:rsid w:val="00AB61C9"/>
    <w:rsid w:val="00AC324F"/>
    <w:rsid w:val="00AC7101"/>
    <w:rsid w:val="00AD7465"/>
    <w:rsid w:val="00AE3603"/>
    <w:rsid w:val="00AF014A"/>
    <w:rsid w:val="00B02C86"/>
    <w:rsid w:val="00B03F18"/>
    <w:rsid w:val="00B04941"/>
    <w:rsid w:val="00B05B9D"/>
    <w:rsid w:val="00B2307C"/>
    <w:rsid w:val="00B276DA"/>
    <w:rsid w:val="00B3489D"/>
    <w:rsid w:val="00B34C66"/>
    <w:rsid w:val="00B36D40"/>
    <w:rsid w:val="00B41CA8"/>
    <w:rsid w:val="00B4616E"/>
    <w:rsid w:val="00B54C7C"/>
    <w:rsid w:val="00B576D5"/>
    <w:rsid w:val="00B60269"/>
    <w:rsid w:val="00B60C02"/>
    <w:rsid w:val="00B67E13"/>
    <w:rsid w:val="00B72CAC"/>
    <w:rsid w:val="00B80129"/>
    <w:rsid w:val="00B8248E"/>
    <w:rsid w:val="00B85D25"/>
    <w:rsid w:val="00B85F1E"/>
    <w:rsid w:val="00B87B53"/>
    <w:rsid w:val="00B90ED9"/>
    <w:rsid w:val="00B9122E"/>
    <w:rsid w:val="00B973F6"/>
    <w:rsid w:val="00B97F00"/>
    <w:rsid w:val="00BA19DF"/>
    <w:rsid w:val="00BA527D"/>
    <w:rsid w:val="00BA6421"/>
    <w:rsid w:val="00BC04FC"/>
    <w:rsid w:val="00BC4D64"/>
    <w:rsid w:val="00BC57AC"/>
    <w:rsid w:val="00BC6278"/>
    <w:rsid w:val="00BD2729"/>
    <w:rsid w:val="00BD7580"/>
    <w:rsid w:val="00BF27E1"/>
    <w:rsid w:val="00BF3E96"/>
    <w:rsid w:val="00BF3EB4"/>
    <w:rsid w:val="00C01B0F"/>
    <w:rsid w:val="00C03684"/>
    <w:rsid w:val="00C0530D"/>
    <w:rsid w:val="00C13E8A"/>
    <w:rsid w:val="00C14540"/>
    <w:rsid w:val="00C209A2"/>
    <w:rsid w:val="00C234EF"/>
    <w:rsid w:val="00C26700"/>
    <w:rsid w:val="00C27774"/>
    <w:rsid w:val="00C27C53"/>
    <w:rsid w:val="00C3273D"/>
    <w:rsid w:val="00C328F9"/>
    <w:rsid w:val="00C32DE2"/>
    <w:rsid w:val="00C33ECB"/>
    <w:rsid w:val="00C45E90"/>
    <w:rsid w:val="00C53C54"/>
    <w:rsid w:val="00C66C79"/>
    <w:rsid w:val="00C7025D"/>
    <w:rsid w:val="00C75CCC"/>
    <w:rsid w:val="00C86FCB"/>
    <w:rsid w:val="00C87891"/>
    <w:rsid w:val="00C9239A"/>
    <w:rsid w:val="00C9762B"/>
    <w:rsid w:val="00CA2AB4"/>
    <w:rsid w:val="00CA678F"/>
    <w:rsid w:val="00CA712C"/>
    <w:rsid w:val="00CA7FDD"/>
    <w:rsid w:val="00CB34C8"/>
    <w:rsid w:val="00CB42BA"/>
    <w:rsid w:val="00CB47B5"/>
    <w:rsid w:val="00CC44CC"/>
    <w:rsid w:val="00CD058B"/>
    <w:rsid w:val="00CD574A"/>
    <w:rsid w:val="00CD5D18"/>
    <w:rsid w:val="00CE1371"/>
    <w:rsid w:val="00CE1813"/>
    <w:rsid w:val="00CE221A"/>
    <w:rsid w:val="00CE5932"/>
    <w:rsid w:val="00CE73B5"/>
    <w:rsid w:val="00CF3AAC"/>
    <w:rsid w:val="00CF4898"/>
    <w:rsid w:val="00CF74EF"/>
    <w:rsid w:val="00D0473F"/>
    <w:rsid w:val="00D1422E"/>
    <w:rsid w:val="00D159DC"/>
    <w:rsid w:val="00D17BFD"/>
    <w:rsid w:val="00D20298"/>
    <w:rsid w:val="00D229A2"/>
    <w:rsid w:val="00D25A0F"/>
    <w:rsid w:val="00D25E71"/>
    <w:rsid w:val="00D264C1"/>
    <w:rsid w:val="00D41E1C"/>
    <w:rsid w:val="00D47C34"/>
    <w:rsid w:val="00D51546"/>
    <w:rsid w:val="00D61C9A"/>
    <w:rsid w:val="00D61F84"/>
    <w:rsid w:val="00D63675"/>
    <w:rsid w:val="00D6786E"/>
    <w:rsid w:val="00D70DEE"/>
    <w:rsid w:val="00D72B8C"/>
    <w:rsid w:val="00D864FF"/>
    <w:rsid w:val="00D86C65"/>
    <w:rsid w:val="00D9026A"/>
    <w:rsid w:val="00DA435E"/>
    <w:rsid w:val="00DB1B70"/>
    <w:rsid w:val="00DB55B4"/>
    <w:rsid w:val="00DD0B1E"/>
    <w:rsid w:val="00DD0E5B"/>
    <w:rsid w:val="00DE26A3"/>
    <w:rsid w:val="00DE3AB8"/>
    <w:rsid w:val="00DE4A77"/>
    <w:rsid w:val="00DE4C8F"/>
    <w:rsid w:val="00DF3AF7"/>
    <w:rsid w:val="00E068A0"/>
    <w:rsid w:val="00E14B3C"/>
    <w:rsid w:val="00E22CFD"/>
    <w:rsid w:val="00E33117"/>
    <w:rsid w:val="00E354BE"/>
    <w:rsid w:val="00E35E25"/>
    <w:rsid w:val="00E36C63"/>
    <w:rsid w:val="00E40B7E"/>
    <w:rsid w:val="00E44807"/>
    <w:rsid w:val="00E4546F"/>
    <w:rsid w:val="00E47A8F"/>
    <w:rsid w:val="00E5184A"/>
    <w:rsid w:val="00E53309"/>
    <w:rsid w:val="00E547F6"/>
    <w:rsid w:val="00E60355"/>
    <w:rsid w:val="00E62DA3"/>
    <w:rsid w:val="00E652DC"/>
    <w:rsid w:val="00E760FA"/>
    <w:rsid w:val="00E769BC"/>
    <w:rsid w:val="00E76DE1"/>
    <w:rsid w:val="00E774C9"/>
    <w:rsid w:val="00E82E13"/>
    <w:rsid w:val="00E8675E"/>
    <w:rsid w:val="00E87F7C"/>
    <w:rsid w:val="00E93083"/>
    <w:rsid w:val="00EA091F"/>
    <w:rsid w:val="00EA4890"/>
    <w:rsid w:val="00EC1300"/>
    <w:rsid w:val="00EC6E0F"/>
    <w:rsid w:val="00ED0460"/>
    <w:rsid w:val="00ED38A6"/>
    <w:rsid w:val="00ED4ADD"/>
    <w:rsid w:val="00ED6CD7"/>
    <w:rsid w:val="00ED7849"/>
    <w:rsid w:val="00EE03C8"/>
    <w:rsid w:val="00EE4CD4"/>
    <w:rsid w:val="00EF07F6"/>
    <w:rsid w:val="00EF60FB"/>
    <w:rsid w:val="00EF6919"/>
    <w:rsid w:val="00EF6A30"/>
    <w:rsid w:val="00F10CBE"/>
    <w:rsid w:val="00F150B2"/>
    <w:rsid w:val="00F2307C"/>
    <w:rsid w:val="00F30A77"/>
    <w:rsid w:val="00F3236D"/>
    <w:rsid w:val="00F36AEA"/>
    <w:rsid w:val="00F53272"/>
    <w:rsid w:val="00F64B78"/>
    <w:rsid w:val="00F64E0B"/>
    <w:rsid w:val="00F67C5B"/>
    <w:rsid w:val="00F7044E"/>
    <w:rsid w:val="00F733D1"/>
    <w:rsid w:val="00F754C0"/>
    <w:rsid w:val="00F77714"/>
    <w:rsid w:val="00F95915"/>
    <w:rsid w:val="00FA27A4"/>
    <w:rsid w:val="00FA4D36"/>
    <w:rsid w:val="00FA54CC"/>
    <w:rsid w:val="00FA5EB3"/>
    <w:rsid w:val="00FA7660"/>
    <w:rsid w:val="00FB0D23"/>
    <w:rsid w:val="00FB1552"/>
    <w:rsid w:val="00FB6FBE"/>
    <w:rsid w:val="00FB7D3E"/>
    <w:rsid w:val="00FC3688"/>
    <w:rsid w:val="00FC59CC"/>
    <w:rsid w:val="00FC5BD9"/>
    <w:rsid w:val="00FC7E3C"/>
    <w:rsid w:val="00FD0C44"/>
    <w:rsid w:val="00FD419D"/>
    <w:rsid w:val="00FD4EFE"/>
    <w:rsid w:val="00FD6A12"/>
    <w:rsid w:val="00FE5E76"/>
    <w:rsid w:val="00FE614B"/>
    <w:rsid w:val="00FE75BE"/>
    <w:rsid w:val="00FE7D34"/>
    <w:rsid w:val="00FF3279"/>
    <w:rsid w:val="00FF7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4ADCB1"/>
  <w15:docId w15:val="{147F0F74-70FF-43B5-B863-55F79202C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904F9"/>
  </w:style>
  <w:style w:type="paragraph" w:styleId="Nagwek1">
    <w:name w:val="heading 1"/>
    <w:basedOn w:val="Normalny"/>
    <w:next w:val="Normalny"/>
    <w:link w:val="Nagwek1Znak"/>
    <w:uiPriority w:val="9"/>
    <w:qFormat/>
    <w:rsid w:val="002A2C2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F69A9"/>
    <w:rPr>
      <w:color w:val="0563C1" w:themeColor="hyperlink"/>
      <w:u w:val="single"/>
    </w:rPr>
  </w:style>
  <w:style w:type="character" w:customStyle="1" w:styleId="Mention1">
    <w:name w:val="Mention1"/>
    <w:basedOn w:val="Domylnaczcionkaakapitu"/>
    <w:uiPriority w:val="99"/>
    <w:semiHidden/>
    <w:unhideWhenUsed/>
    <w:rsid w:val="009F69A9"/>
    <w:rPr>
      <w:color w:val="2B579A"/>
      <w:shd w:val="clear" w:color="auto" w:fill="E6E6E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27C7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27C7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27C7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27C7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27C7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27C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27C78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C710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603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0355"/>
  </w:style>
  <w:style w:type="paragraph" w:styleId="Stopka">
    <w:name w:val="footer"/>
    <w:basedOn w:val="Normalny"/>
    <w:link w:val="StopkaZnak"/>
    <w:uiPriority w:val="99"/>
    <w:unhideWhenUsed/>
    <w:rsid w:val="00E603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0355"/>
  </w:style>
  <w:style w:type="character" w:customStyle="1" w:styleId="Mention2">
    <w:name w:val="Mention2"/>
    <w:basedOn w:val="Domylnaczcionkaakapitu"/>
    <w:uiPriority w:val="99"/>
    <w:semiHidden/>
    <w:unhideWhenUsed/>
    <w:rsid w:val="00C3273D"/>
    <w:rPr>
      <w:color w:val="2B579A"/>
      <w:shd w:val="clear" w:color="auto" w:fill="E6E6E6"/>
    </w:rPr>
  </w:style>
  <w:style w:type="character" w:customStyle="1" w:styleId="UnresolvedMention1">
    <w:name w:val="Unresolved Mention1"/>
    <w:basedOn w:val="Domylnaczcionkaakapitu"/>
    <w:uiPriority w:val="99"/>
    <w:semiHidden/>
    <w:unhideWhenUsed/>
    <w:rsid w:val="002B19FC"/>
    <w:rPr>
      <w:color w:val="808080"/>
      <w:shd w:val="clear" w:color="auto" w:fill="E6E6E6"/>
    </w:rPr>
  </w:style>
  <w:style w:type="character" w:styleId="UyteHipercze">
    <w:name w:val="FollowedHyperlink"/>
    <w:basedOn w:val="Domylnaczcionkaakapitu"/>
    <w:uiPriority w:val="99"/>
    <w:semiHidden/>
    <w:unhideWhenUsed/>
    <w:rsid w:val="00677D99"/>
    <w:rPr>
      <w:color w:val="954F72" w:themeColor="followedHyperlink"/>
      <w:u w:val="single"/>
    </w:rPr>
  </w:style>
  <w:style w:type="paragraph" w:styleId="NormalnyWeb">
    <w:name w:val="Normal (Web)"/>
    <w:basedOn w:val="Normalny"/>
    <w:uiPriority w:val="99"/>
    <w:semiHidden/>
    <w:unhideWhenUsed/>
    <w:rsid w:val="00EC1300"/>
    <w:rPr>
      <w:rFonts w:ascii="Times New Roman" w:hAnsi="Times New Roman" w:cs="Times New Roman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5330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5330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53309"/>
    <w:rPr>
      <w:vertAlign w:val="superscript"/>
    </w:rPr>
  </w:style>
  <w:style w:type="character" w:customStyle="1" w:styleId="UnresolvedMention2">
    <w:name w:val="Unresolved Mention2"/>
    <w:basedOn w:val="Domylnaczcionkaakapitu"/>
    <w:uiPriority w:val="99"/>
    <w:semiHidden/>
    <w:unhideWhenUsed/>
    <w:rsid w:val="00B02C86"/>
    <w:rPr>
      <w:color w:val="808080"/>
      <w:shd w:val="clear" w:color="auto" w:fill="E6E6E6"/>
    </w:rPr>
  </w:style>
  <w:style w:type="table" w:styleId="Tabela-Siatka">
    <w:name w:val="Table Grid"/>
    <w:basedOn w:val="Standardowy"/>
    <w:uiPriority w:val="39"/>
    <w:unhideWhenUsed/>
    <w:rsid w:val="00E33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E221A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2A2C2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82DB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82DB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82DB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2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1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1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3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9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809248">
          <w:marLeft w:val="547"/>
          <w:marRight w:val="0"/>
          <w:marTop w:val="15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1058">
          <w:marLeft w:val="547"/>
          <w:marRight w:val="0"/>
          <w:marTop w:val="15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167329">
          <w:marLeft w:val="547"/>
          <w:marRight w:val="0"/>
          <w:marTop w:val="15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079649">
          <w:marLeft w:val="547"/>
          <w:marRight w:val="0"/>
          <w:marTop w:val="15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73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31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0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90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71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8889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2171882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9601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7126389">
                                      <w:marLeft w:val="0"/>
                                      <w:marRight w:val="0"/>
                                      <w:marTop w:val="0"/>
                                      <w:marBottom w:val="133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88513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751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3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8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26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72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83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70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640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449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3684693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4242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660426">
                                      <w:marLeft w:val="0"/>
                                      <w:marRight w:val="0"/>
                                      <w:marTop w:val="0"/>
                                      <w:marBottom w:val="133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15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00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6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7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72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488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92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457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958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849580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3201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5884296">
                                      <w:marLeft w:val="0"/>
                                      <w:marRight w:val="0"/>
                                      <w:marTop w:val="0"/>
                                      <w:marBottom w:val="133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0862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62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3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1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95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8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8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7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0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efaa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ur-lex.europa.eu/legal-content/en/TXT/?uri=CELEX:32013L0034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efaa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106D59-B850-4F92-86A8-BDD02CEA9E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614</TotalTime>
  <Pages>16</Pages>
  <Words>5091</Words>
  <Characters>30549</Characters>
  <Application>Microsoft Office Word</Application>
  <DocSecurity>0</DocSecurity>
  <Lines>254</Lines>
  <Paragraphs>71</Paragraphs>
  <ScaleCrop>false</ScaleCrop>
  <HeadingPairs>
    <vt:vector size="6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ACCA</Company>
  <LinksUpToDate>false</LinksUpToDate>
  <CharactersWithSpaces>35569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 Thompson</dc:creator>
  <cp:lastModifiedBy>Renata</cp:lastModifiedBy>
  <cp:revision>34</cp:revision>
  <cp:lastPrinted>2019-05-09T10:07:00Z</cp:lastPrinted>
  <dcterms:created xsi:type="dcterms:W3CDTF">2019-05-08T07:17:00Z</dcterms:created>
  <dcterms:modified xsi:type="dcterms:W3CDTF">2019-07-29T08:36:00Z</dcterms:modified>
</cp:coreProperties>
</file>